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2FA" w:rsidRPr="00C76F7D" w:rsidRDefault="007732FA" w:rsidP="007732FA">
      <w:pPr>
        <w:tabs>
          <w:tab w:val="left" w:pos="567"/>
        </w:tabs>
        <w:rPr>
          <w:rFonts w:cs="Arial"/>
          <w:b/>
          <w:bCs/>
          <w:sz w:val="24"/>
        </w:rPr>
      </w:pPr>
      <w:r w:rsidRPr="00C76F7D">
        <w:rPr>
          <w:rFonts w:cs="Arial"/>
          <w:b/>
          <w:bCs/>
          <w:sz w:val="24"/>
        </w:rPr>
        <w:t>3GPP TSG RAN WG1 #96</w:t>
      </w:r>
      <w:r w:rsidRPr="00C76F7D">
        <w:rPr>
          <w:rFonts w:cs="Arial"/>
          <w:b/>
          <w:bCs/>
          <w:sz w:val="24"/>
        </w:rPr>
        <w:tab/>
      </w:r>
      <w:r w:rsidRPr="00C76F7D">
        <w:rPr>
          <w:rFonts w:cs="Arial"/>
          <w:b/>
          <w:bCs/>
          <w:sz w:val="24"/>
        </w:rPr>
        <w:tab/>
      </w:r>
      <w:r w:rsidRPr="00C76F7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3C11F1">
        <w:rPr>
          <w:rFonts w:cs="Arial"/>
          <w:b/>
          <w:bCs/>
          <w:sz w:val="24"/>
        </w:rPr>
        <w:t>R1-</w:t>
      </w:r>
      <w:bookmarkStart w:id="0" w:name="_GoBack"/>
      <w:bookmarkEnd w:id="0"/>
      <w:r w:rsidR="003C11F1" w:rsidRPr="003C11F1">
        <w:rPr>
          <w:rFonts w:cs="Arial"/>
          <w:b/>
          <w:bCs/>
          <w:sz w:val="24"/>
        </w:rPr>
        <w:t>1903583</w:t>
      </w:r>
    </w:p>
    <w:p w:rsidR="007732FA" w:rsidRDefault="007732FA" w:rsidP="007732FA">
      <w:pPr>
        <w:tabs>
          <w:tab w:val="left" w:pos="567"/>
        </w:tabs>
        <w:rPr>
          <w:rFonts w:cs="Arial"/>
          <w:b/>
          <w:bCs/>
          <w:sz w:val="24"/>
        </w:rPr>
      </w:pPr>
      <w:r w:rsidRPr="00C76F7D">
        <w:rPr>
          <w:rFonts w:cs="Arial"/>
          <w:b/>
          <w:bCs/>
          <w:sz w:val="24"/>
        </w:rPr>
        <w:t xml:space="preserve">Athens, Greece, 25th February – 1st </w:t>
      </w:r>
      <w:proofErr w:type="gramStart"/>
      <w:r w:rsidRPr="00C76F7D">
        <w:rPr>
          <w:rFonts w:cs="Arial"/>
          <w:b/>
          <w:bCs/>
          <w:sz w:val="24"/>
        </w:rPr>
        <w:t>March,</w:t>
      </w:r>
      <w:proofErr w:type="gramEnd"/>
      <w:r w:rsidRPr="00C76F7D">
        <w:rPr>
          <w:rFonts w:cs="Arial"/>
          <w:b/>
          <w:bCs/>
          <w:sz w:val="24"/>
        </w:rPr>
        <w:t xml:space="preserve"> 2019</w:t>
      </w:r>
    </w:p>
    <w:p w:rsidR="00593A19" w:rsidRPr="005D2C51" w:rsidRDefault="00593A19" w:rsidP="00593A19">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660BEF">
        <w:rPr>
          <w:b/>
          <w:sz w:val="24"/>
          <w:szCs w:val="24"/>
        </w:rPr>
        <w:t>2.3</w:t>
      </w:r>
      <w:r w:rsidR="00C724F1">
        <w:rPr>
          <w:b/>
          <w:sz w:val="24"/>
          <w:szCs w:val="24"/>
        </w:rPr>
        <w:t>.</w:t>
      </w:r>
      <w:r w:rsidR="003C6294">
        <w:rPr>
          <w:b/>
          <w:sz w:val="24"/>
          <w:szCs w:val="24"/>
        </w:rPr>
        <w:t>5</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w:t>
      </w:r>
      <w:r w:rsidR="003C6294">
        <w:rPr>
          <w:b/>
          <w:sz w:val="24"/>
          <w:szCs w:val="24"/>
        </w:rPr>
        <w:t>5</w:t>
      </w:r>
      <w:r w:rsidR="007A0780">
        <w:rPr>
          <w:b/>
          <w:sz w:val="24"/>
          <w:szCs w:val="24"/>
        </w:rPr>
        <w:t xml:space="preserve"> </w:t>
      </w:r>
      <w:r w:rsidR="003C6294" w:rsidRPr="003C6294">
        <w:rPr>
          <w:b/>
          <w:sz w:val="24"/>
          <w:szCs w:val="24"/>
        </w:rPr>
        <w:t>Mechanism to support the “case-1” OTA timing alignment</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DE0E10" w:rsidRPr="00F4616A" w:rsidRDefault="003327F3" w:rsidP="00E00421">
      <w:pPr>
        <w:pStyle w:val="BodyText"/>
        <w:rPr>
          <w:rFonts w:eastAsia="Malgun Gothic" w:cs="Batang"/>
          <w:lang w:val="en-GB" w:eastAsia="ko-KR"/>
        </w:rPr>
      </w:pPr>
      <w:r>
        <w:t>This contribution provides a summary of section 7.</w:t>
      </w:r>
      <w:r w:rsidR="00250680">
        <w:t>2.3</w:t>
      </w:r>
      <w:r>
        <w:t>.</w:t>
      </w:r>
      <w:r w:rsidR="003C6294">
        <w:t>5</w:t>
      </w:r>
      <w:r>
        <w:t xml:space="preserve"> on potential enhancements to </w:t>
      </w:r>
      <w:r w:rsidR="003C6294">
        <w:t>IAB node timing alignment</w:t>
      </w:r>
      <w:r>
        <w:t xml:space="preserve"> and provides proposals synthesized from the views expressed in contributions listed in the Appendix.</w:t>
      </w:r>
    </w:p>
    <w:p w:rsidR="003327F3" w:rsidRPr="00172743" w:rsidRDefault="003C6294" w:rsidP="003327F3">
      <w:pPr>
        <w:pStyle w:val="Heading1"/>
      </w:pPr>
      <w:r>
        <w:t>IAB node timing alignment</w:t>
      </w:r>
    </w:p>
    <w:p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rsidR="003C6294" w:rsidRPr="003C6294" w:rsidRDefault="003C6294" w:rsidP="001D1D3E">
      <w:pPr>
        <w:pStyle w:val="ListParagraph"/>
        <w:numPr>
          <w:ilvl w:val="0"/>
          <w:numId w:val="6"/>
        </w:numPr>
        <w:spacing w:beforeLines="60" w:before="144" w:afterLines="60" w:after="144" w:line="256" w:lineRule="auto"/>
        <w:contextualSpacing w:val="0"/>
        <w:jc w:val="left"/>
        <w:rPr>
          <w:rFonts w:ascii="Calibri" w:hAnsi="Calibri"/>
        </w:rPr>
      </w:pPr>
      <w:r>
        <w:t>Specification of mechanism to support the “case-1” OTA timing alignment.</w:t>
      </w:r>
    </w:p>
    <w:p w:rsidR="005B3F09" w:rsidRDefault="005B3F09" w:rsidP="00F15C63"/>
    <w:p w:rsidR="00E835B7" w:rsidRDefault="00E835B7" w:rsidP="00E835B7">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E835B7" w:rsidRPr="00882FDD" w:rsidTr="002343C0">
        <w:tc>
          <w:tcPr>
            <w:tcW w:w="1818" w:type="dxa"/>
            <w:shd w:val="clear" w:color="auto" w:fill="auto"/>
          </w:tcPr>
          <w:p w:rsidR="00E835B7" w:rsidRDefault="007D164C" w:rsidP="002343C0">
            <w:pPr>
              <w:pStyle w:val="maintext"/>
              <w:ind w:firstLineChars="0" w:firstLine="0"/>
              <w:rPr>
                <w:rFonts w:ascii="Calibri" w:hAnsi="Calibri"/>
              </w:rPr>
            </w:pPr>
            <w:r>
              <w:rPr>
                <w:rFonts w:ascii="Calibri" w:hAnsi="Calibri"/>
              </w:rPr>
              <w:t>Huawei</w:t>
            </w:r>
          </w:p>
        </w:tc>
        <w:tc>
          <w:tcPr>
            <w:tcW w:w="8460" w:type="dxa"/>
            <w:shd w:val="clear" w:color="auto" w:fill="auto"/>
          </w:tcPr>
          <w:p w:rsidR="00365168" w:rsidRDefault="00365168" w:rsidP="00365168">
            <w:pPr>
              <w:rPr>
                <w:rFonts w:ascii="Times New Roman" w:hAnsi="Times New Roman"/>
                <w:lang w:eastAsia="zh-CN"/>
              </w:rPr>
            </w:pPr>
            <w:r>
              <w:rPr>
                <w:b/>
                <w:i/>
                <w:lang w:eastAsia="zh-CN"/>
              </w:rPr>
              <w:t>Proposal 1:</w:t>
            </w:r>
            <w:r>
              <w:rPr>
                <w:i/>
                <w:lang w:eastAsia="zh-CN"/>
              </w:rPr>
              <w:t xml:space="preserve"> Specify the value range and granularity of </w:t>
            </w:r>
            <w:proofErr w:type="spellStart"/>
            <w:r>
              <w:rPr>
                <w:i/>
                <w:lang w:eastAsia="zh-CN"/>
              </w:rPr>
              <w:t>T_delta</w:t>
            </w:r>
            <w:proofErr w:type="spellEnd"/>
            <w:r>
              <w:rPr>
                <w:i/>
                <w:lang w:eastAsia="zh-CN"/>
              </w:rPr>
              <w:t xml:space="preserve"> according to table 1.</w:t>
            </w:r>
          </w:p>
          <w:p w:rsidR="00365168" w:rsidRDefault="00365168" w:rsidP="00365168">
            <w:pPr>
              <w:jc w:val="center"/>
              <w:rPr>
                <w:i/>
                <w:lang w:eastAsia="zh-CN"/>
              </w:rPr>
            </w:pPr>
            <w:r>
              <w:rPr>
                <w:lang w:eastAsia="zh-CN"/>
              </w:rPr>
              <w:t xml:space="preserve">Table 1. Value range and granularity of </w:t>
            </w:r>
            <w:proofErr w:type="spellStart"/>
            <w:r>
              <w:rPr>
                <w:i/>
                <w:lang w:eastAsia="zh-CN"/>
              </w:rPr>
              <w:t>T_delta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894"/>
              <w:gridCol w:w="1830"/>
              <w:gridCol w:w="2549"/>
            </w:tblGrid>
            <w:tr w:rsidR="00280407" w:rsidTr="0028040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Frequency range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Range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granularity</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Notes</w:t>
                  </w:r>
                </w:p>
              </w:tc>
            </w:tr>
            <w:tr w:rsidR="00280407" w:rsidTr="0028040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FR2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sidRPr="00280407">
                    <w:rPr>
                      <w:iCs/>
                      <w:lang w:val="en-GB" w:eastAsia="zh-CN"/>
                    </w:rPr>
                    <w:t>[-5.5</w:t>
                  </w:r>
                  <w:proofErr w:type="spellStart"/>
                  <w:r>
                    <w:rPr>
                      <w:lang w:eastAsia="zh-CN"/>
                    </w:rPr>
                    <w:t>μ</w:t>
                  </w:r>
                  <w:proofErr w:type="gramStart"/>
                  <w:r>
                    <w:rPr>
                      <w:lang w:eastAsia="zh-CN"/>
                    </w:rPr>
                    <w:t>s</w:t>
                  </w:r>
                  <w:proofErr w:type="spellEnd"/>
                  <w:r w:rsidRPr="00280407">
                    <w:rPr>
                      <w:iCs/>
                      <w:lang w:val="en-GB" w:eastAsia="zh-CN"/>
                    </w:rPr>
                    <w:t>,  2</w:t>
                  </w:r>
                  <w:proofErr w:type="spellStart"/>
                  <w:proofErr w:type="gramEnd"/>
                  <w:r>
                    <w:rPr>
                      <w:lang w:eastAsia="zh-CN"/>
                    </w:rPr>
                    <w:t>μs</w:t>
                  </w:r>
                  <w:proofErr w:type="spellEnd"/>
                  <w:r w:rsidRPr="00280407">
                    <w:rPr>
                      <w:iCs/>
                      <w:lang w:val="en-GB"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32 Tc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8 bits after quantization</w:t>
                  </w:r>
                </w:p>
              </w:tc>
            </w:tr>
            <w:tr w:rsidR="00280407" w:rsidTr="0028040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FR1 (</w:t>
                  </w:r>
                  <w:proofErr w:type="spellStart"/>
                  <w:r>
                    <w:rPr>
                      <w:lang w:eastAsia="zh-CN"/>
                    </w:rPr>
                    <w:t>TA_offset</w:t>
                  </w:r>
                  <w:proofErr w:type="spellEnd"/>
                  <w:r>
                    <w:rPr>
                      <w:lang w:eastAsia="zh-CN"/>
                    </w:rPr>
                    <w:t>~=13μs)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[-29.5μs, 1.5μs]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128 Tc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8 bits after quantization</w:t>
                  </w:r>
                </w:p>
              </w:tc>
            </w:tr>
            <w:tr w:rsidR="00280407" w:rsidTr="0028040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FR1 (</w:t>
                  </w:r>
                  <w:proofErr w:type="spellStart"/>
                  <w:r>
                    <w:rPr>
                      <w:lang w:eastAsia="zh-CN"/>
                    </w:rPr>
                    <w:t>TA_offset</w:t>
                  </w:r>
                  <w:proofErr w:type="spellEnd"/>
                  <w:r>
                    <w:rPr>
                      <w:lang w:eastAsia="zh-CN"/>
                    </w:rPr>
                    <w:t>~=20μs)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[-26μs, 5μs]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Pr="00280407" w:rsidRDefault="00365168" w:rsidP="00280407">
                  <w:pPr>
                    <w:jc w:val="center"/>
                    <w:rPr>
                      <w:szCs w:val="22"/>
                      <w:lang w:eastAsia="zh-CN"/>
                    </w:rPr>
                  </w:pPr>
                  <w:r>
                    <w:rPr>
                      <w:lang w:eastAsia="zh-CN"/>
                    </w:rPr>
                    <w:t>128 Tc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168" w:rsidRDefault="00365168" w:rsidP="00280407">
                  <w:pPr>
                    <w:jc w:val="center"/>
                    <w:rPr>
                      <w:lang w:eastAsia="zh-CN"/>
                    </w:rPr>
                  </w:pPr>
                  <w:r>
                    <w:rPr>
                      <w:lang w:eastAsia="zh-CN"/>
                    </w:rPr>
                    <w:t>8 bits after quantization</w:t>
                  </w:r>
                </w:p>
              </w:tc>
            </w:tr>
          </w:tbl>
          <w:p w:rsidR="00365168" w:rsidRDefault="00365168" w:rsidP="00365168">
            <w:pPr>
              <w:spacing w:before="120"/>
              <w:rPr>
                <w:i/>
                <w:sz w:val="22"/>
                <w:szCs w:val="22"/>
                <w:lang w:eastAsia="zh-CN"/>
              </w:rPr>
            </w:pPr>
            <w:r>
              <w:rPr>
                <w:b/>
                <w:i/>
                <w:lang w:eastAsia="zh-CN"/>
              </w:rPr>
              <w:t>Proposal 2:</w:t>
            </w:r>
            <w:r>
              <w:rPr>
                <w:i/>
                <w:lang w:eastAsia="zh-CN"/>
              </w:rPr>
              <w:t xml:space="preserve"> The additional timing offset </w:t>
            </w:r>
            <w:proofErr w:type="spellStart"/>
            <w:r>
              <w:rPr>
                <w:i/>
                <w:lang w:eastAsia="zh-CN"/>
              </w:rPr>
              <w:t>T_delta</w:t>
            </w:r>
            <w:proofErr w:type="spellEnd"/>
            <w:r>
              <w:rPr>
                <w:i/>
                <w:lang w:eastAsia="zh-CN"/>
              </w:rPr>
              <w:t xml:space="preserve"> should be indicated to the IAB node by dedicated signaling.</w:t>
            </w:r>
          </w:p>
          <w:p w:rsidR="00365168" w:rsidRDefault="00365168" w:rsidP="00365168">
            <w:pPr>
              <w:rPr>
                <w:i/>
                <w:lang w:eastAsia="zh-CN"/>
              </w:rPr>
            </w:pPr>
            <w:r>
              <w:rPr>
                <w:b/>
                <w:i/>
                <w:lang w:eastAsia="zh-CN"/>
              </w:rPr>
              <w:t>Proposal 3</w:t>
            </w:r>
            <w:r>
              <w:rPr>
                <w:i/>
                <w:lang w:eastAsia="zh-CN"/>
              </w:rPr>
              <w:t xml:space="preserve">: The IAB node should trigger its DL TX timing adjustment by TA/2 + </w:t>
            </w:r>
            <w:proofErr w:type="spellStart"/>
            <w:r>
              <w:rPr>
                <w:i/>
                <w:lang w:eastAsia="zh-CN"/>
              </w:rPr>
              <w:t>T_delta</w:t>
            </w:r>
            <w:proofErr w:type="spellEnd"/>
            <w:r>
              <w:rPr>
                <w:i/>
                <w:lang w:eastAsia="zh-CN"/>
              </w:rPr>
              <w:t xml:space="preserve"> when it receives the timing offset </w:t>
            </w:r>
            <w:proofErr w:type="spellStart"/>
            <w:r>
              <w:rPr>
                <w:i/>
                <w:lang w:eastAsia="zh-CN"/>
              </w:rPr>
              <w:t>T_delta</w:t>
            </w:r>
            <w:proofErr w:type="spellEnd"/>
            <w:r>
              <w:rPr>
                <w:i/>
                <w:lang w:eastAsia="zh-CN"/>
              </w:rPr>
              <w:t xml:space="preserve"> indication from its parent node.</w:t>
            </w:r>
          </w:p>
          <w:p w:rsidR="00365168" w:rsidRDefault="00365168" w:rsidP="00365168">
            <w:pPr>
              <w:rPr>
                <w:i/>
                <w:lang w:eastAsia="zh-CN"/>
              </w:rPr>
            </w:pPr>
            <w:r>
              <w:rPr>
                <w:b/>
                <w:i/>
                <w:lang w:eastAsia="zh-CN"/>
              </w:rPr>
              <w:t xml:space="preserve">Proposal 4: </w:t>
            </w:r>
            <w:r>
              <w:rPr>
                <w:i/>
                <w:lang w:eastAsia="zh-CN"/>
              </w:rPr>
              <w:t xml:space="preserve">After setting the initial DL TX timing, the DL TX timing for IAB node DU should be adjusted by reconfiguring </w:t>
            </w:r>
            <w:proofErr w:type="spellStart"/>
            <w:r>
              <w:rPr>
                <w:i/>
                <w:lang w:eastAsia="zh-CN"/>
              </w:rPr>
              <w:t>T_delta</w:t>
            </w:r>
            <w:proofErr w:type="spellEnd"/>
            <w:r>
              <w:rPr>
                <w:i/>
                <w:lang w:eastAsia="zh-CN"/>
              </w:rPr>
              <w:t>, but not the TA update. Besides, the requirements for the timing adjustment should be specified by RAN4.</w:t>
            </w:r>
          </w:p>
          <w:p w:rsidR="00365168" w:rsidRDefault="00365168" w:rsidP="00365168">
            <w:pPr>
              <w:rPr>
                <w:lang w:eastAsia="zh-CN"/>
              </w:rPr>
            </w:pPr>
            <w:r>
              <w:rPr>
                <w:b/>
                <w:i/>
                <w:lang w:eastAsia="zh-CN"/>
              </w:rPr>
              <w:t xml:space="preserve">Proposal 5: </w:t>
            </w:r>
            <w:r>
              <w:rPr>
                <w:i/>
                <w:lang w:eastAsia="zh-CN"/>
              </w:rPr>
              <w:t>The IAB node should re-adjust its local DL TX timing in case of local crystal oscillator drift, and the requirements for the timing adjustment should be specified by RAN4.</w:t>
            </w:r>
            <w:r>
              <w:rPr>
                <w:rStyle w:val="CommentReference"/>
                <w:strike/>
              </w:rPr>
              <w:t xml:space="preserve"> </w:t>
            </w:r>
          </w:p>
          <w:p w:rsidR="00365168" w:rsidRDefault="00365168" w:rsidP="00365168">
            <w:pPr>
              <w:rPr>
                <w:i/>
                <w:lang w:eastAsia="zh-CN"/>
              </w:rPr>
            </w:pPr>
            <w:r>
              <w:rPr>
                <w:b/>
                <w:i/>
                <w:lang w:eastAsia="zh-CN"/>
              </w:rPr>
              <w:t>Proposal 6:</w:t>
            </w:r>
            <w:r>
              <w:rPr>
                <w:i/>
                <w:lang w:eastAsia="zh-CN"/>
              </w:rPr>
              <w:t xml:space="preserve"> In case of route switching, to enable synchronization error average among multiple parent nodes, the child IAB node should send the gap between the DL TX timing from the old parent node and DL RX timing from the new parent node.</w:t>
            </w:r>
          </w:p>
          <w:p w:rsidR="007D164C" w:rsidRPr="00802475" w:rsidRDefault="007D164C" w:rsidP="007D164C">
            <w:pPr>
              <w:pStyle w:val="maintext"/>
              <w:ind w:firstLineChars="0" w:firstLine="0"/>
              <w:rPr>
                <w:rFonts w:ascii="Calibri" w:hAnsi="Calibri"/>
                <w:b/>
              </w:rPr>
            </w:pP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lastRenderedPageBreak/>
              <w:t>AT&amp;T</w:t>
            </w:r>
          </w:p>
        </w:tc>
        <w:tc>
          <w:tcPr>
            <w:tcW w:w="8460" w:type="dxa"/>
            <w:shd w:val="clear" w:color="auto" w:fill="auto"/>
          </w:tcPr>
          <w:p w:rsidR="00365168" w:rsidRDefault="00365168" w:rsidP="00365168">
            <w:pPr>
              <w:rPr>
                <w:rFonts w:ascii="Calibri" w:hAnsi="Calibri"/>
                <w:b/>
                <w:lang w:val="en-GB" w:eastAsia="zh-CN"/>
              </w:rPr>
            </w:pPr>
            <w:r>
              <w:rPr>
                <w:rFonts w:ascii="Calibri" w:hAnsi="Calibri"/>
                <w:b/>
                <w:lang w:val="en-GB" w:eastAsia="zh-CN"/>
              </w:rPr>
              <w:t xml:space="preserve">Proposal 1: Explicit signalling is provided from the parent to an IAB-node DU indicating the value of </w:t>
            </w:r>
            <w:proofErr w:type="spellStart"/>
            <w:r>
              <w:rPr>
                <w:rFonts w:ascii="Calibri" w:hAnsi="Calibri"/>
                <w:b/>
                <w:lang w:val="en-GB" w:eastAsia="zh-CN"/>
              </w:rPr>
              <w:t>T_delta</w:t>
            </w:r>
            <w:proofErr w:type="spellEnd"/>
            <w:r>
              <w:rPr>
                <w:rFonts w:ascii="Calibri" w:hAnsi="Calibri"/>
                <w:b/>
                <w:lang w:val="en-GB" w:eastAsia="zh-CN"/>
              </w:rPr>
              <w:t xml:space="preserve"> with a value range between 0 and </w:t>
            </w:r>
            <w:proofErr w:type="gramStart"/>
            <w:r>
              <w:rPr>
                <w:rFonts w:ascii="Calibri" w:hAnsi="Calibri"/>
                <w:b/>
                <w:lang w:val="en-GB" w:eastAsia="zh-CN"/>
              </w:rPr>
              <w:t>min(</w:t>
            </w:r>
            <w:proofErr w:type="gramEnd"/>
            <w:r>
              <w:rPr>
                <w:rFonts w:ascii="Calibri" w:hAnsi="Calibri"/>
                <w:b/>
                <w:lang w:val="en-GB" w:eastAsia="zh-CN"/>
              </w:rPr>
              <w:t xml:space="preserve">TA value range). </w:t>
            </w:r>
          </w:p>
          <w:p w:rsidR="00857E93" w:rsidRPr="00365168" w:rsidRDefault="00365168" w:rsidP="00365168">
            <w:pPr>
              <w:rPr>
                <w:rFonts w:ascii="Calibri" w:hAnsi="Calibri"/>
                <w:b/>
                <w:color w:val="000000"/>
                <w:kern w:val="24"/>
              </w:rPr>
            </w:pPr>
            <w:r>
              <w:rPr>
                <w:rFonts w:ascii="Calibri" w:hAnsi="Calibri"/>
                <w:b/>
                <w:lang w:val="en-GB" w:eastAsia="zh-CN"/>
              </w:rPr>
              <w:t xml:space="preserve">Proposal 2: </w:t>
            </w:r>
            <w:proofErr w:type="spellStart"/>
            <w:r>
              <w:rPr>
                <w:rFonts w:ascii="Calibri" w:hAnsi="Calibri"/>
                <w:b/>
                <w:lang w:val="en-GB" w:eastAsia="zh-CN"/>
              </w:rPr>
              <w:t>T_delta</w:t>
            </w:r>
            <w:proofErr w:type="spellEnd"/>
            <w:r>
              <w:rPr>
                <w:rFonts w:ascii="Calibri" w:hAnsi="Calibri"/>
                <w:b/>
                <w:lang w:val="en-GB" w:eastAsia="zh-CN"/>
              </w:rPr>
              <w:t xml:space="preserve"> is provided independently of TA on an aperiodic basis.</w:t>
            </w: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t>Intel</w:t>
            </w:r>
          </w:p>
        </w:tc>
        <w:tc>
          <w:tcPr>
            <w:tcW w:w="8460" w:type="dxa"/>
            <w:shd w:val="clear" w:color="auto" w:fill="auto"/>
          </w:tcPr>
          <w:p w:rsidR="00365168" w:rsidRDefault="00365168" w:rsidP="00365168">
            <w:pPr>
              <w:rPr>
                <w:rFonts w:ascii="Times New Roman" w:hAnsi="Times New Roman"/>
              </w:rPr>
            </w:pPr>
            <w:r>
              <w:rPr>
                <w:b/>
              </w:rPr>
              <w:t xml:space="preserve">Proposal 1: </w:t>
            </w:r>
            <w:r>
              <w:t>Clarify the definition of TA as follows</w:t>
            </w:r>
          </w:p>
          <w:p w:rsidR="00365168" w:rsidRDefault="00365168" w:rsidP="00365168">
            <w:pPr>
              <w:pStyle w:val="ListParagraph"/>
              <w:numPr>
                <w:ilvl w:val="0"/>
                <w:numId w:val="13"/>
              </w:numPr>
              <w:spacing w:before="0" w:after="160" w:line="256" w:lineRule="auto"/>
              <w:rPr>
                <w:b/>
                <w:sz w:val="18"/>
              </w:rPr>
            </w:pPr>
            <w:r>
              <w:rPr>
                <w:rFonts w:ascii="Times New Roman" w:hAnsi="Times New Roman"/>
                <w:sz w:val="18"/>
              </w:rPr>
              <w:t xml:space="preserve">TA </w:t>
            </w:r>
            <w:r>
              <w:rPr>
                <w:rFonts w:ascii="Times New Roman" w:hAnsi="Times New Roman"/>
              </w:rPr>
              <w:t xml:space="preserve">is the timing gap between UL Tx timing and DL Rx timing </w:t>
            </w:r>
            <w:r>
              <w:rPr>
                <w:rFonts w:ascii="Times New Roman" w:hAnsi="Times New Roman"/>
                <w:b/>
              </w:rPr>
              <w:t>assuming time-aligned DL Tx timing and UL Rx timing at a parent node</w:t>
            </w:r>
            <w:r>
              <w:rPr>
                <w:rFonts w:ascii="Times New Roman" w:hAnsi="Times New Roman"/>
              </w:rPr>
              <w:t>, which is derived based on existing Rel-15 mechanism</w:t>
            </w:r>
          </w:p>
          <w:p w:rsidR="00365168" w:rsidRDefault="00365168" w:rsidP="00365168">
            <w:pPr>
              <w:spacing w:after="60"/>
              <w:rPr>
                <w:lang w:eastAsia="zh-CN"/>
              </w:rPr>
            </w:pPr>
            <w:r>
              <w:rPr>
                <w:b/>
              </w:rPr>
              <w:t xml:space="preserve">Proposal 2: </w:t>
            </w:r>
            <w:r>
              <w:rPr>
                <w:lang w:eastAsia="zh-CN"/>
              </w:rPr>
              <w:t xml:space="preserve">The </w:t>
            </w:r>
            <w:r w:rsidRPr="00365168">
              <w:rPr>
                <w:lang w:eastAsia="zh-CN"/>
              </w:rPr>
              <w:fldChar w:fldCharType="begin"/>
            </w:r>
            <w:r w:rsidRPr="00365168">
              <w:rPr>
                <w:lang w:eastAsia="zh-CN"/>
              </w:rPr>
              <w:instrText xml:space="preserve"> QUOTE </w:instrText>
            </w:r>
            <w:r w:rsidR="003C11F1">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24124&quot;/&gt;&lt;wsp:rsid wsp:val=&quot;00001127&quot;/&gt;&lt;wsp:rsid wsp:val=&quot;00001BBA&quot;/&gt;&lt;wsp:rsid wsp:val=&quot;000052FF&quot;/&gt;&lt;wsp:rsid wsp:val=&quot;00007B58&quot;/&gt;&lt;wsp:rsid wsp:val=&quot;00011324&quot;/&gt;&lt;wsp:rsid wsp:val=&quot;00013D7D&quot;/&gt;&lt;wsp:rsid wsp:val=&quot;0001485D&quot;/&gt;&lt;wsp:rsid wsp:val=&quot;000149EC&quot;/&gt;&lt;wsp:rsid wsp:val=&quot;00015EF4&quot;/&gt;&lt;wsp:rsid wsp:val=&quot;00020202&quot;/&gt;&lt;wsp:rsid wsp:val=&quot;00020F1A&quot;/&gt;&lt;wsp:rsid wsp:val=&quot;00021726&quot;/&gt;&lt;wsp:rsid wsp:val=&quot;000301FB&quot;/&gt;&lt;wsp:rsid wsp:val=&quot;00032D47&quot;/&gt;&lt;wsp:rsid wsp:val=&quot;00036A13&quot;/&gt;&lt;wsp:rsid wsp:val=&quot;0004178B&quot;/&gt;&lt;wsp:rsid wsp:val=&quot;000463E4&quot;/&gt;&lt;wsp:rsid wsp:val=&quot;00051B4B&quot;/&gt;&lt;wsp:rsid wsp:val=&quot;00051EBB&quot;/&gt;&lt;wsp:rsid wsp:val=&quot;00052B7D&quot;/&gt;&lt;wsp:rsid wsp:val=&quot;000550BC&quot;/&gt;&lt;wsp:rsid wsp:val=&quot;000643FA&quot;/&gt;&lt;wsp:rsid wsp:val=&quot;00064FB1&quot;/&gt;&lt;wsp:rsid wsp:val=&quot;00067F64&quot;/&gt;&lt;wsp:rsid wsp:val=&quot;000730C9&quot;/&gt;&lt;wsp:rsid wsp:val=&quot;0007575F&quot;/&gt;&lt;wsp:rsid wsp:val=&quot;00075B2C&quot;/&gt;&lt;wsp:rsid wsp:val=&quot;00075FD1&quot;/&gt;&lt;wsp:rsid wsp:val=&quot;00077267&quot;/&gt;&lt;wsp:rsid wsp:val=&quot;00077712&quot;/&gt;&lt;wsp:rsid wsp:val=&quot;00085800&quot;/&gt;&lt;wsp:rsid wsp:val=&quot;000865E3&quot;/&gt;&lt;wsp:rsid wsp:val=&quot;00086B67&quot;/&gt;&lt;wsp:rsid wsp:val=&quot;000917C5&quot;/&gt;&lt;wsp:rsid wsp:val=&quot;000942F8&quot;/&gt;&lt;wsp:rsid wsp:val=&quot;000947BA&quot;/&gt;&lt;wsp:rsid wsp:val=&quot;00095DEF&quot;/&gt;&lt;wsp:rsid wsp:val=&quot;000976FD&quot;/&gt;&lt;wsp:rsid wsp:val=&quot;000A36A9&quot;/&gt;&lt;wsp:rsid wsp:val=&quot;000A429D&quot;/&gt;&lt;wsp:rsid wsp:val=&quot;000A6D90&quot;/&gt;&lt;wsp:rsid wsp:val=&quot;000B0720&quot;/&gt;&lt;wsp:rsid wsp:val=&quot;000B2AC4&quot;/&gt;&lt;wsp:rsid wsp:val=&quot;000B58AF&quot;/&gt;&lt;wsp:rsid wsp:val=&quot;000B6772&quot;/&gt;&lt;wsp:rsid wsp:val=&quot;000B6D99&quot;/&gt;&lt;wsp:rsid wsp:val=&quot;000C0C9A&quot;/&gt;&lt;wsp:rsid wsp:val=&quot;000C21D0&quot;/&gt;&lt;wsp:rsid wsp:val=&quot;000C2BCE&quot;/&gt;&lt;wsp:rsid wsp:val=&quot;000C3426&quot;/&gt;&lt;wsp:rsid wsp:val=&quot;000C57B9&quot;/&gt;&lt;wsp:rsid wsp:val=&quot;000C5D6D&quot;/&gt;&lt;wsp:rsid wsp:val=&quot;000D389B&quot;/&gt;&lt;wsp:rsid wsp:val=&quot;000D38DC&quot;/&gt;&lt;wsp:rsid wsp:val=&quot;000D4D20&quot;/&gt;&lt;wsp:rsid wsp:val=&quot;000E050B&quot;/&gt;&lt;wsp:rsid wsp:val=&quot;000E29D8&quot;/&gt;&lt;wsp:rsid wsp:val=&quot;000E53A4&quot;/&gt;&lt;wsp:rsid wsp:val=&quot;00102A3F&quot;/&gt;&lt;wsp:rsid wsp:val=&quot;0010303E&quot;/&gt;&lt;wsp:rsid wsp:val=&quot;0011327D&quot;/&gt;&lt;wsp:rsid wsp:val=&quot;00116DA6&quot;/&gt;&lt;wsp:rsid wsp:val=&quot;00123970&quot;/&gt;&lt;wsp:rsid wsp:val=&quot;001350A0&quot;/&gt;&lt;wsp:rsid wsp:val=&quot;00137E15&quot;/&gt;&lt;wsp:rsid wsp:val=&quot;00141634&quot;/&gt;&lt;wsp:rsid wsp:val=&quot;001417A8&quot;/&gt;&lt;wsp:rsid wsp:val=&quot;001427DE&quot;/&gt;&lt;wsp:rsid wsp:val=&quot;0014341E&quot;/&gt;&lt;wsp:rsid wsp:val=&quot;001437DA&quot;/&gt;&lt;wsp:rsid wsp:val=&quot;00146BBA&quot;/&gt;&lt;wsp:rsid wsp:val=&quot;00153793&quot;/&gt;&lt;wsp:rsid wsp:val=&quot;001569E1&quot;/&gt;&lt;wsp:rsid wsp:val=&quot;001574DF&quot;/&gt;&lt;wsp:rsid wsp:val=&quot;001667F5&quot;/&gt;&lt;wsp:rsid wsp:val=&quot;001714B4&quot;/&gt;&lt;wsp:rsid wsp:val=&quot;00172743&quot;/&gt;&lt;wsp:rsid wsp:val=&quot;00175301&quot;/&gt;&lt;wsp:rsid wsp:val=&quot;00182BEE&quot;/&gt;&lt;wsp:rsid wsp:val=&quot;00190CBD&quot;/&gt;&lt;wsp:rsid wsp:val=&quot;00190DD6&quot;/&gt;&lt;wsp:rsid wsp:val=&quot;00196B0D&quot;/&gt;&lt;wsp:rsid wsp:val=&quot;001A0675&quot;/&gt;&lt;wsp:rsid wsp:val=&quot;001A5A68&quot;/&gt;&lt;wsp:rsid wsp:val=&quot;001A6212&quot;/&gt;&lt;wsp:rsid wsp:val=&quot;001A75E0&quot;/&gt;&lt;wsp:rsid wsp:val=&quot;001A7F75&quot;/&gt;&lt;wsp:rsid wsp:val=&quot;001B185E&quot;/&gt;&lt;wsp:rsid wsp:val=&quot;001B535E&quot;/&gt;&lt;wsp:rsid wsp:val=&quot;001B5AD1&quot;/&gt;&lt;wsp:rsid wsp:val=&quot;001B731B&quot;/&gt;&lt;wsp:rsid wsp:val=&quot;001C2F45&quot;/&gt;&lt;wsp:rsid wsp:val=&quot;001C699C&quot;/&gt;&lt;wsp:rsid wsp:val=&quot;001D1D3E&quot;/&gt;&lt;wsp:rsid wsp:val=&quot;001D291E&quot;/&gt;&lt;wsp:rsid wsp:val=&quot;001D3B93&quot;/&gt;&lt;wsp:rsid wsp:val=&quot;001D5889&quot;/&gt;&lt;wsp:rsid wsp:val=&quot;001E0CE1&quot;/&gt;&lt;wsp:rsid wsp:val=&quot;001E243D&quot;/&gt;&lt;wsp:rsid wsp:val=&quot;001E5632&quot;/&gt;&lt;wsp:rsid wsp:val=&quot;001E58CC&quot;/&gt;&lt;wsp:rsid wsp:val=&quot;001F1410&quot;/&gt;&lt;wsp:rsid wsp:val=&quot;001F29DE&quot;/&gt;&lt;wsp:rsid wsp:val=&quot;001F2A01&quot;/&gt;&lt;wsp:rsid wsp:val=&quot;001F59ED&quot;/&gt;&lt;wsp:rsid wsp:val=&quot;001F675C&quot;/&gt;&lt;wsp:rsid wsp:val=&quot;00211955&quot;/&gt;&lt;wsp:rsid wsp:val=&quot;00211D37&quot;/&gt;&lt;wsp:rsid wsp:val=&quot;00211F9F&quot;/&gt;&lt;wsp:rsid wsp:val=&quot;00212204&quot;/&gt;&lt;wsp:rsid wsp:val=&quot;0021352C&quot;/&gt;&lt;wsp:rsid wsp:val=&quot;00216763&quot;/&gt;&lt;wsp:rsid wsp:val=&quot;00222269&quot;/&gt;&lt;wsp:rsid wsp:val=&quot;00224420&quot;/&gt;&lt;wsp:rsid wsp:val=&quot;0023327E&quot;/&gt;&lt;wsp:rsid wsp:val=&quot;00233D70&quot;/&gt;&lt;wsp:rsid wsp:val=&quot;00235373&quot;/&gt;&lt;wsp:rsid wsp:val=&quot;00235D89&quot;/&gt;&lt;wsp:rsid wsp:val=&quot;0024036A&quot;/&gt;&lt;wsp:rsid wsp:val=&quot;002411A6&quot;/&gt;&lt;wsp:rsid wsp:val=&quot;00242080&quot;/&gt;&lt;wsp:rsid wsp:val=&quot;002458DF&quot;/&gt;&lt;wsp:rsid wsp:val=&quot;00246D61&quot;/&gt;&lt;wsp:rsid wsp:val=&quot;0024786A&quot;/&gt;&lt;wsp:rsid wsp:val=&quot;0025058B&quot;/&gt;&lt;wsp:rsid wsp:val=&quot;00250680&quot;/&gt;&lt;wsp:rsid wsp:val=&quot;00250D79&quot;/&gt;&lt;wsp:rsid wsp:val=&quot;00262116&quot;/&gt;&lt;wsp:rsid wsp:val=&quot;002641FE&quot;/&gt;&lt;wsp:rsid wsp:val=&quot;00265254&quot;/&gt;&lt;wsp:rsid wsp:val=&quot;00267362&quot;/&gt;&lt;wsp:rsid wsp:val=&quot;002725E8&quot;/&gt;&lt;wsp:rsid wsp:val=&quot;00272EC2&quot;/&gt;&lt;wsp:rsid wsp:val=&quot;00273B2A&quot;/&gt;&lt;wsp:rsid wsp:val=&quot;002741E9&quot;/&gt;&lt;wsp:rsid wsp:val=&quot;00274677&quot;/&gt;&lt;wsp:rsid wsp:val=&quot;00274D1A&quot;/&gt;&lt;wsp:rsid wsp:val=&quot;00276785&quot;/&gt;&lt;wsp:rsid wsp:val=&quot;00281AF6&quot;/&gt;&lt;wsp:rsid wsp:val=&quot;00284545&quot;/&gt;&lt;wsp:rsid wsp:val=&quot;0029147A&quot;/&gt;&lt;wsp:rsid wsp:val=&quot;00293693&quot;/&gt;&lt;wsp:rsid wsp:val=&quot;00295735&quot;/&gt;&lt;wsp:rsid wsp:val=&quot;002970D6&quot;/&gt;&lt;wsp:rsid wsp:val=&quot;00297225&quot;/&gt;&lt;wsp:rsid wsp:val=&quot;002A005E&quot;/&gt;&lt;wsp:rsid wsp:val=&quot;002A0270&quot;/&gt;&lt;wsp:rsid wsp:val=&quot;002A36D2&quot;/&gt;&lt;wsp:rsid wsp:val=&quot;002B59FC&quot;/&gt;&lt;wsp:rsid wsp:val=&quot;002C0488&quot;/&gt;&lt;wsp:rsid wsp:val=&quot;002C213D&quot;/&gt;&lt;wsp:rsid wsp:val=&quot;002C2C78&quot;/&gt;&lt;wsp:rsid wsp:val=&quot;002C3EB0&quot;/&gt;&lt;wsp:rsid wsp:val=&quot;002C4097&quot;/&gt;&lt;wsp:rsid wsp:val=&quot;002C594E&quot;/&gt;&lt;wsp:rsid wsp:val=&quot;002D2616&quot;/&gt;&lt;wsp:rsid wsp:val=&quot;002D3D42&quot;/&gt;&lt;wsp:rsid wsp:val=&quot;002D479B&quot;/&gt;&lt;wsp:rsid wsp:val=&quot;002D6EC9&quot;/&gt;&lt;wsp:rsid wsp:val=&quot;002D787B&quot;/&gt;&lt;wsp:rsid wsp:val=&quot;002F14E7&quot;/&gt;&lt;wsp:rsid wsp:val=&quot;002F24F1&quot;/&gt;&lt;wsp:rsid wsp:val=&quot;002F6E80&quot;/&gt;&lt;wsp:rsid wsp:val=&quot;00302042&quot;/&gt;&lt;wsp:rsid wsp:val=&quot;003072FE&quot;/&gt;&lt;wsp:rsid wsp:val=&quot;003109EE&quot;/&gt;&lt;wsp:rsid wsp:val=&quot;003113E9&quot;/&gt;&lt;wsp:rsid wsp:val=&quot;00312C87&quot;/&gt;&lt;wsp:rsid wsp:val=&quot;00313AC3&quot;/&gt;&lt;wsp:rsid wsp:val=&quot;00315DC4&quot;/&gt;&lt;wsp:rsid wsp:val=&quot;003166DF&quot;/&gt;&lt;wsp:rsid wsp:val=&quot;00317020&quot;/&gt;&lt;wsp:rsid wsp:val=&quot;00320655&quot;/&gt;&lt;wsp:rsid wsp:val=&quot;00320B4D&quot;/&gt;&lt;wsp:rsid wsp:val=&quot;00323647&quot;/&gt;&lt;wsp:rsid wsp:val=&quot;00326FF6&quot;/&gt;&lt;wsp:rsid wsp:val=&quot;00327A22&quot;/&gt;&lt;wsp:rsid wsp:val=&quot;0033009B&quot;/&gt;&lt;wsp:rsid wsp:val=&quot;003327F3&quot;/&gt;&lt;wsp:rsid wsp:val=&quot;00332BB8&quot;/&gt;&lt;wsp:rsid wsp:val=&quot;0033513A&quot;/&gt;&lt;wsp:rsid wsp:val=&quot;00341F02&quot;/&gt;&lt;wsp:rsid wsp:val=&quot;00342130&quot;/&gt;&lt;wsp:rsid wsp:val=&quot;00346605&quot;/&gt;&lt;wsp:rsid wsp:val=&quot;00347EDB&quot;/&gt;&lt;wsp:rsid wsp:val=&quot;0035318F&quot;/&gt;&lt;wsp:rsid wsp:val=&quot;00354C01&quot;/&gt;&lt;wsp:rsid wsp:val=&quot;0036306A&quot;/&gt;&lt;wsp:rsid wsp:val=&quot;0036487F&quot;/&gt;&lt;wsp:rsid wsp:val=&quot;00365168&quot;/&gt;&lt;wsp:rsid wsp:val=&quot;00367CE6&quot;/&gt;&lt;wsp:rsid wsp:val=&quot;003727DB&quot;/&gt;&lt;wsp:rsid wsp:val=&quot;00374852&quot;/&gt;&lt;wsp:rsid wsp:val=&quot;00376333&quot;/&gt;&lt;wsp:rsid wsp:val=&quot;003764A9&quot;/&gt;&lt;wsp:rsid wsp:val=&quot;00386642&quot;/&gt;&lt;wsp:rsid wsp:val=&quot;00392176&quot;/&gt;&lt;wsp:rsid wsp:val=&quot;003921D6&quot;/&gt;&lt;wsp:rsid wsp:val=&quot;00394218&quot;/&gt;&lt;wsp:rsid wsp:val=&quot;003A298A&quot;/&gt;&lt;wsp:rsid wsp:val=&quot;003A2C25&quot;/&gt;&lt;wsp:rsid wsp:val=&quot;003A368F&quot;/&gt;&lt;wsp:rsid wsp:val=&quot;003A553B&quot;/&gt;&lt;wsp:rsid wsp:val=&quot;003A566A&quot;/&gt;&lt;wsp:rsid wsp:val=&quot;003B1EC9&quot;/&gt;&lt;wsp:rsid wsp:val=&quot;003B465F&quot;/&gt;&lt;wsp:rsid wsp:val=&quot;003B5E46&quot;/&gt;&lt;wsp:rsid wsp:val=&quot;003C0833&quot;/&gt;&lt;wsp:rsid wsp:val=&quot;003C0E86&quot;/&gt;&lt;wsp:rsid wsp:val=&quot;003C2392&quot;/&gt;&lt;wsp:rsid wsp:val=&quot;003C2E75&quot;/&gt;&lt;wsp:rsid wsp:val=&quot;003C6294&quot;/&gt;&lt;wsp:rsid wsp:val=&quot;003D02DB&quot;/&gt;&lt;wsp:rsid wsp:val=&quot;003D0661&quot;/&gt;&lt;wsp:rsid wsp:val=&quot;003D23DA&quot;/&gt;&lt;wsp:rsid wsp:val=&quot;003D2405&quot;/&gt;&lt;wsp:rsid wsp:val=&quot;003D4BEB&quot;/&gt;&lt;wsp:rsid wsp:val=&quot;003E1304&quot;/&gt;&lt;wsp:rsid wsp:val=&quot;003E188D&quot;/&gt;&lt;wsp:rsid wsp:val=&quot;003E1ADA&quot;/&gt;&lt;wsp:rsid wsp:val=&quot;003E35D4&quot;/&gt;&lt;wsp:rsid wsp:val=&quot;003E47F9&quot;/&gt;&lt;wsp:rsid wsp:val=&quot;003E7121&quot;/&gt;&lt;wsp:rsid wsp:val=&quot;003F0731&quot;/&gt;&lt;wsp:rsid wsp:val=&quot;003F159F&quot;/&gt;&lt;wsp:rsid wsp:val=&quot;003F3355&quot;/&gt;&lt;wsp:rsid wsp:val=&quot;003F33B4&quot;/&gt;&lt;wsp:rsid wsp:val=&quot;003F4780&quot;/&gt;&lt;wsp:rsid wsp:val=&quot;00405AE8&quot;/&gt;&lt;wsp:rsid wsp:val=&quot;00405F6D&quot;/&gt;&lt;wsp:rsid wsp:val=&quot;00420825&quot;/&gt;&lt;wsp:rsid wsp:val=&quot;00423B75&quot;/&gt;&lt;wsp:rsid wsp:val=&quot;00424124&quot;/&gt;&lt;wsp:rsid wsp:val=&quot;00426A0F&quot;/&gt;&lt;wsp:rsid wsp:val=&quot;00427CEA&quot;/&gt;&lt;wsp:rsid wsp:val=&quot;004329A7&quot;/&gt;&lt;wsp:rsid wsp:val=&quot;00432E02&quot;/&gt;&lt;wsp:rsid wsp:val=&quot;0043389A&quot;/&gt;&lt;wsp:rsid wsp:val=&quot;00434212&quot;/&gt;&lt;wsp:rsid wsp:val=&quot;00435227&quot;/&gt;&lt;wsp:rsid wsp:val=&quot;00440F6E&quot;/&gt;&lt;wsp:rsid wsp:val=&quot;004429AE&quot;/&gt;&lt;wsp:rsid wsp:val=&quot;00443645&quot;/&gt;&lt;wsp:rsid wsp:val=&quot;00443CD6&quot;/&gt;&lt;wsp:rsid wsp:val=&quot;00450214&quot;/&gt;&lt;wsp:rsid wsp:val=&quot;004552C9&quot;/&gt;&lt;wsp:rsid wsp:val=&quot;00456FF6&quot;/&gt;&lt;wsp:rsid wsp:val=&quot;004607AC&quot;/&gt;&lt;wsp:rsid wsp:val=&quot;0046127E&quot;/&gt;&lt;wsp:rsid wsp:val=&quot;004639C3&quot;/&gt;&lt;wsp:rsid wsp:val=&quot;00465153&quot;/&gt;&lt;wsp:rsid wsp:val=&quot;00466E46&quot;/&gt;&lt;wsp:rsid wsp:val=&quot;004678E1&quot;/&gt;&lt;wsp:rsid wsp:val=&quot;004704E9&quot;/&gt;&lt;wsp:rsid wsp:val=&quot;00471A9F&quot;/&gt;&lt;wsp:rsid wsp:val=&quot;00473281&quot;/&gt;&lt;wsp:rsid wsp:val=&quot;00473B68&quot;/&gt;&lt;wsp:rsid wsp:val=&quot;0048301B&quot;/&gt;&lt;wsp:rsid wsp:val=&quot;00486561&quot;/&gt;&lt;wsp:rsid wsp:val=&quot;004943DC&quot;/&gt;&lt;wsp:rsid wsp:val=&quot;004A3FCE&quot;/&gt;&lt;wsp:rsid wsp:val=&quot;004A5ABE&quot;/&gt;&lt;wsp:rsid wsp:val=&quot;004A6424&quot;/&gt;&lt;wsp:rsid wsp:val=&quot;004A69D0&quot;/&gt;&lt;wsp:rsid wsp:val=&quot;004A6A82&quot;/&gt;&lt;wsp:rsid wsp:val=&quot;004B12B1&quot;/&gt;&lt;wsp:rsid wsp:val=&quot;004B6AA8&quot;/&gt;&lt;wsp:rsid wsp:val=&quot;004B6E00&quot;/&gt;&lt;wsp:rsid wsp:val=&quot;004B7141&quot;/&gt;&lt;wsp:rsid wsp:val=&quot;004C130E&quot;/&gt;&lt;wsp:rsid wsp:val=&quot;004C16CD&quot;/&gt;&lt;wsp:rsid wsp:val=&quot;004C186B&quot;/&gt;&lt;wsp:rsid wsp:val=&quot;004C3F2E&quot;/&gt;&lt;wsp:rsid wsp:val=&quot;004C4648&quot;/&gt;&lt;wsp:rsid wsp:val=&quot;004C4856&quot;/&gt;&lt;wsp:rsid wsp:val=&quot;004C6DC3&quot;/&gt;&lt;wsp:rsid wsp:val=&quot;004C7784&quot;/&gt;&lt;wsp:rsid wsp:val=&quot;004D17BE&quot;/&gt;&lt;wsp:rsid wsp:val=&quot;004D453B&quot;/&gt;&lt;wsp:rsid wsp:val=&quot;004D4E2B&quot;/&gt;&lt;wsp:rsid wsp:val=&quot;004D780D&quot;/&gt;&lt;wsp:rsid wsp:val=&quot;004D7CF8&quot;/&gt;&lt;wsp:rsid wsp:val=&quot;004E28C1&quot;/&gt;&lt;wsp:rsid wsp:val=&quot;004E47F1&quot;/&gt;&lt;wsp:rsid wsp:val=&quot;004E5940&quot;/&gt;&lt;wsp:rsid wsp:val=&quot;004E6BC0&quot;/&gt;&lt;wsp:rsid wsp:val=&quot;004E6D3B&quot;/&gt;&lt;wsp:rsid wsp:val=&quot;004F42BC&quot;/&gt;&lt;wsp:rsid wsp:val=&quot;004F571F&quot;/&gt;&lt;wsp:rsid wsp:val=&quot;005007E9&quot;/&gt;&lt;wsp:rsid wsp:val=&quot;005030CF&quot;/&gt;&lt;wsp:rsid wsp:val=&quot;005050A7&quot;/&gt;&lt;wsp:rsid wsp:val=&quot;00505434&quot;/&gt;&lt;wsp:rsid wsp:val=&quot;005055A6&quot;/&gt;&lt;wsp:rsid wsp:val=&quot;00506288&quot;/&gt;&lt;wsp:rsid wsp:val=&quot;00506C12&quot;/&gt;&lt;wsp:rsid wsp:val=&quot;00507060&quot;/&gt;&lt;wsp:rsid wsp:val=&quot;0051179B&quot;/&gt;&lt;wsp:rsid wsp:val=&quot;00512A5C&quot;/&gt;&lt;wsp:rsid wsp:val=&quot;005139D2&quot;/&gt;&lt;wsp:rsid wsp:val=&quot;0051424F&quot;/&gt;&lt;wsp:rsid wsp:val=&quot;00523623&quot;/&gt;&lt;wsp:rsid wsp:val=&quot;005236E0&quot;/&gt;&lt;wsp:rsid wsp:val=&quot;00524CD5&quot;/&gt;&lt;wsp:rsid wsp:val=&quot;005279A0&quot;/&gt;&lt;wsp:rsid wsp:val=&quot;005300F0&quot;/&gt;&lt;wsp:rsid wsp:val=&quot;00530A14&quot;/&gt;&lt;wsp:rsid wsp:val=&quot;005363F5&quot;/&gt;&lt;wsp:rsid wsp:val=&quot;0054201A&quot;/&gt;&lt;wsp:rsid wsp:val=&quot;00544734&quot;/&gt;&lt;wsp:rsid wsp:val=&quot;0054560C&quot;/&gt;&lt;wsp:rsid wsp:val=&quot;00545FD3&quot;/&gt;&lt;wsp:rsid wsp:val=&quot;00547B3B&quot;/&gt;&lt;wsp:rsid wsp:val=&quot;0055464C&quot;/&gt;&lt;wsp:rsid wsp:val=&quot;00557CA0&quot;/&gt;&lt;wsp:rsid wsp:val=&quot;0056238B&quot;/&gt;&lt;wsp:rsid wsp:val=&quot;0056460A&quot;/&gt;&lt;wsp:rsid wsp:val=&quot;00565BDB&quot;/&gt;&lt;wsp:rsid wsp:val=&quot;005666A4&quot;/&gt;&lt;wsp:rsid wsp:val=&quot;005678AE&quot;/&gt;&lt;wsp:rsid wsp:val=&quot;00567E9B&quot;/&gt;&lt;wsp:rsid wsp:val=&quot;0057145F&quot;/&gt;&lt;wsp:rsid wsp:val=&quot;00572592&quot;/&gt;&lt;wsp:rsid wsp:val=&quot;005758E7&quot;/&gt;&lt;wsp:rsid wsp:val=&quot;005778C8&quot;/&gt;&lt;wsp:rsid wsp:val=&quot;0058120D&quot;/&gt;&lt;wsp:rsid wsp:val=&quot;0058148D&quot;/&gt;&lt;wsp:rsid wsp:val=&quot;00584BF8&quot;/&gt;&lt;wsp:rsid wsp:val=&quot;00593A19&quot;/&gt;&lt;wsp:rsid wsp:val=&quot;00594586&quot;/&gt;&lt;wsp:rsid wsp:val=&quot;0059738D&quot;/&gt;&lt;wsp:rsid wsp:val=&quot;005A128E&quot;/&gt;&lt;wsp:rsid wsp:val=&quot;005B3076&quot;/&gt;&lt;wsp:rsid wsp:val=&quot;005B3F09&quot;/&gt;&lt;wsp:rsid wsp:val=&quot;005B47BD&quot;/&gt;&lt;wsp:rsid wsp:val=&quot;005B5D4C&quot;/&gt;&lt;wsp:rsid wsp:val=&quot;005B6FA6&quot;/&gt;&lt;wsp:rsid wsp:val=&quot;005C358B&quot;/&gt;&lt;wsp:rsid wsp:val=&quot;005C76FD&quot;/&gt;&lt;wsp:rsid wsp:val=&quot;005D2C51&quot;/&gt;&lt;wsp:rsid wsp:val=&quot;005D4878&quot;/&gt;&lt;wsp:rsid wsp:val=&quot;005D4F63&quot;/&gt;&lt;wsp:rsid wsp:val=&quot;005E19E3&quot;/&gt;&lt;wsp:rsid wsp:val=&quot;005E4F0C&quot;/&gt;&lt;wsp:rsid wsp:val=&quot;005E5737&quot;/&gt;&lt;wsp:rsid wsp:val=&quot;005E7005&quot;/&gt;&lt;wsp:rsid wsp:val=&quot;005E701D&quot;/&gt;&lt;wsp:rsid wsp:val=&quot;005E751F&quot;/&gt;&lt;wsp:rsid wsp:val=&quot;005F1701&quot;/&gt;&lt;wsp:rsid wsp:val=&quot;005F21BF&quot;/&gt;&lt;wsp:rsid wsp:val=&quot;005F3707&quot;/&gt;&lt;wsp:rsid wsp:val=&quot;005F613D&quot;/&gt;&lt;wsp:rsid wsp:val=&quot;00603015&quot;/&gt;&lt;wsp:rsid wsp:val=&quot;0060603E&quot;/&gt;&lt;wsp:rsid wsp:val=&quot;00617943&quot;/&gt;&lt;wsp:rsid wsp:val=&quot;00622E0F&quot;/&gt;&lt;wsp:rsid wsp:val=&quot;00632CEF&quot;/&gt;&lt;wsp:rsid wsp:val=&quot;00633A0B&quot;/&gt;&lt;wsp:rsid wsp:val=&quot;00634707&quot;/&gt;&lt;wsp:rsid wsp:val=&quot;00642F02&quot;/&gt;&lt;wsp:rsid wsp:val=&quot;00644034&quot;/&gt;&lt;wsp:rsid wsp:val=&quot;00644F2A&quot;/&gt;&lt;wsp:rsid wsp:val=&quot;006477B7&quot;/&gt;&lt;wsp:rsid wsp:val=&quot;00652AC8&quot;/&gt;&lt;wsp:rsid wsp:val=&quot;00653519&quot;/&gt;&lt;wsp:rsid wsp:val=&quot;0065491F&quot;/&gt;&lt;wsp:rsid wsp:val=&quot;00654F4C&quot;/&gt;&lt;wsp:rsid wsp:val=&quot;00657051&quot;/&gt;&lt;wsp:rsid wsp:val=&quot;00660BEF&quot;/&gt;&lt;wsp:rsid wsp:val=&quot;0066157D&quot;/&gt;&lt;wsp:rsid wsp:val=&quot;0067125A&quot;/&gt;&lt;wsp:rsid wsp:val=&quot;006718F0&quot;/&gt;&lt;wsp:rsid wsp:val=&quot;006756FB&quot;/&gt;&lt;wsp:rsid wsp:val=&quot;00677A3C&quot;/&gt;&lt;wsp:rsid wsp:val=&quot;00677BD0&quot;/&gt;&lt;wsp:rsid wsp:val=&quot;00683D33&quot;/&gt;&lt;wsp:rsid wsp:val=&quot;00685B82&quot;/&gt;&lt;wsp:rsid wsp:val=&quot;00685E11&quot;/&gt;&lt;wsp:rsid wsp:val=&quot;00691652&quot;/&gt;&lt;wsp:rsid wsp:val=&quot;00692098&quot;/&gt;&lt;wsp:rsid wsp:val=&quot;0069705B&quot;/&gt;&lt;wsp:rsid wsp:val=&quot;00697A39&quot;/&gt;&lt;wsp:rsid wsp:val=&quot;006A0EDC&quot;/&gt;&lt;wsp:rsid wsp:val=&quot;006A18DB&quot;/&gt;&lt;wsp:rsid wsp:val=&quot;006A2D2E&quot;/&gt;&lt;wsp:rsid wsp:val=&quot;006B0FD2&quot;/&gt;&lt;wsp:rsid wsp:val=&quot;006B7661&quot;/&gt;&lt;wsp:rsid wsp:val=&quot;006C452E&quot;/&gt;&lt;wsp:rsid wsp:val=&quot;006C487C&quot;/&gt;&lt;wsp:rsid wsp:val=&quot;006D6ABC&quot;/&gt;&lt;wsp:rsid wsp:val=&quot;006E16F9&quot;/&gt;&lt;wsp:rsid wsp:val=&quot;006E2274&quot;/&gt;&lt;wsp:rsid wsp:val=&quot;006E790B&quot;/&gt;&lt;wsp:rsid wsp:val=&quot;006F055C&quot;/&gt;&lt;wsp:rsid wsp:val=&quot;00700A03&quot;/&gt;&lt;wsp:rsid wsp:val=&quot;00702C40&quot;/&gt;&lt;wsp:rsid wsp:val=&quot;00703E3A&quot;/&gt;&lt;wsp:rsid wsp:val=&quot;00707D20&quot;/&gt;&lt;wsp:rsid wsp:val=&quot;00710153&quot;/&gt;&lt;wsp:rsid wsp:val=&quot;00710F58&quot;/&gt;&lt;wsp:rsid wsp:val=&quot;00711EBA&quot;/&gt;&lt;wsp:rsid wsp:val=&quot;00714B77&quot;/&gt;&lt;wsp:rsid wsp:val=&quot;00721283&quot;/&gt;&lt;wsp:rsid wsp:val=&quot;00721AD7&quot;/&gt;&lt;wsp:rsid wsp:val=&quot;007225EF&quot;/&gt;&lt;wsp:rsid wsp:val=&quot;00722BA6&quot;/&gt;&lt;wsp:rsid wsp:val=&quot;00723DC5&quot;/&gt;&lt;wsp:rsid wsp:val=&quot;007251E7&quot;/&gt;&lt;wsp:rsid wsp:val=&quot;00727952&quot;/&gt;&lt;wsp:rsid wsp:val=&quot;00731417&quot;/&gt;&lt;wsp:rsid wsp:val=&quot;007338D6&quot;/&gt;&lt;wsp:rsid wsp:val=&quot;00740B36&quot;/&gt;&lt;wsp:rsid wsp:val=&quot;00747A6F&quot;/&gt;&lt;wsp:rsid wsp:val=&quot;00750106&quot;/&gt;&lt;wsp:rsid wsp:val=&quot;0075622F&quot;/&gt;&lt;wsp:rsid wsp:val=&quot;0076067D&quot;/&gt;&lt;wsp:rsid wsp:val=&quot;007613FE&quot;/&gt;&lt;wsp:rsid wsp:val=&quot;00764A8B&quot;/&gt;&lt;wsp:rsid wsp:val=&quot;00770534&quot;/&gt;&lt;wsp:rsid wsp:val=&quot;007732FA&quot;/&gt;&lt;wsp:rsid wsp:val=&quot;007760DB&quot;/&gt;&lt;wsp:rsid wsp:val=&quot;00776E12&quot;/&gt;&lt;wsp:rsid wsp:val=&quot;00782CDC&quot;/&gt;&lt;wsp:rsid wsp:val=&quot;007839F9&quot;/&gt;&lt;wsp:rsid wsp:val=&quot;00786229&quot;/&gt;&lt;wsp:rsid wsp:val=&quot;00787BE1&quot;/&gt;&lt;wsp:rsid wsp:val=&quot;00791109&quot;/&gt;&lt;wsp:rsid wsp:val=&quot;00791D57&quot;/&gt;&lt;wsp:rsid wsp:val=&quot;00793662&quot;/&gt;&lt;wsp:rsid wsp:val=&quot;0079638F&quot;/&gt;&lt;wsp:rsid wsp:val=&quot;007A0780&quot;/&gt;&lt;wsp:rsid wsp:val=&quot;007A2765&quot;/&gt;&lt;wsp:rsid wsp:val=&quot;007A2B37&quot;/&gt;&lt;wsp:rsid wsp:val=&quot;007B13E5&quot;/&gt;&lt;wsp:rsid wsp:val=&quot;007B2F6B&quot;/&gt;&lt;wsp:rsid wsp:val=&quot;007B2F77&quot;/&gt;&lt;wsp:rsid wsp:val=&quot;007B473A&quot;/&gt;&lt;wsp:rsid wsp:val=&quot;007B6DBB&quot;/&gt;&lt;wsp:rsid wsp:val=&quot;007C3A24&quot;/&gt;&lt;wsp:rsid wsp:val=&quot;007C4286&quot;/&gt;&lt;wsp:rsid wsp:val=&quot;007D0BB2&quot;/&gt;&lt;wsp:rsid wsp:val=&quot;007D11C6&quot;/&gt;&lt;wsp:rsid wsp:val=&quot;007D164C&quot;/&gt;&lt;wsp:rsid wsp:val=&quot;007D2C48&quot;/&gt;&lt;wsp:rsid wsp:val=&quot;007D54E0&quot;/&gt;&lt;wsp:rsid wsp:val=&quot;007D721A&quot;/&gt;&lt;wsp:rsid wsp:val=&quot;007E546F&quot;/&gt;&lt;wsp:rsid wsp:val=&quot;007E5B13&quot;/&gt;&lt;wsp:rsid wsp:val=&quot;007E7AE3&quot;/&gt;&lt;wsp:rsid wsp:val=&quot;007F0AF3&quot;/&gt;&lt;wsp:rsid wsp:val=&quot;007F1928&quot;/&gt;&lt;wsp:rsid wsp:val=&quot;007F38AA&quot;/&gt;&lt;wsp:rsid wsp:val=&quot;007F392E&quot;/&gt;&lt;wsp:rsid wsp:val=&quot;007F4808&quot;/&gt;&lt;wsp:rsid wsp:val=&quot;00802475&quot;/&gt;&lt;wsp:rsid wsp:val=&quot;00807A3E&quot;/&gt;&lt;wsp:rsid wsp:val=&quot;00811A1B&quot;/&gt;&lt;wsp:rsid wsp:val=&quot;00814815&quot;/&gt;&lt;wsp:rsid wsp:val=&quot;0081658C&quot;/&gt;&lt;wsp:rsid wsp:val=&quot;00824DED&quot;/&gt;&lt;wsp:rsid wsp:val=&quot;00826E5A&quot;/&gt;&lt;wsp:rsid wsp:val=&quot;008274C7&quot;/&gt;&lt;wsp:rsid wsp:val=&quot;008308FC&quot;/&gt;&lt;wsp:rsid wsp:val=&quot;00831D61&quot;/&gt;&lt;wsp:rsid wsp:val=&quot;00833A53&quot;/&gt;&lt;wsp:rsid wsp:val=&quot;00834F71&quot;/&gt;&lt;wsp:rsid wsp:val=&quot;0083713D&quot;/&gt;&lt;wsp:rsid wsp:val=&quot;00840ABC&quot;/&gt;&lt;wsp:rsid wsp:val=&quot;008420B7&quot;/&gt;&lt;wsp:rsid wsp:val=&quot;008426F6&quot;/&gt;&lt;wsp:rsid wsp:val=&quot;008437B2&quot;/&gt;&lt;wsp:rsid wsp:val=&quot;00843F1C&quot;/&gt;&lt;wsp:rsid wsp:val=&quot;00850DCE&quot;/&gt;&lt;wsp:rsid wsp:val=&quot;00853591&quot;/&gt;&lt;wsp:rsid wsp:val=&quot;00854FBB&quot;/&gt;&lt;wsp:rsid wsp:val=&quot;00856E8A&quot;/&gt;&lt;wsp:rsid wsp:val=&quot;00857E93&quot;/&gt;&lt;wsp:rsid wsp:val=&quot;008627AC&quot;/&gt;&lt;wsp:rsid wsp:val=&quot;008646AB&quot;/&gt;&lt;wsp:rsid wsp:val=&quot;00865789&quot;/&gt;&lt;wsp:rsid wsp:val=&quot;008661BA&quot;/&gt;&lt;wsp:rsid wsp:val=&quot;008671A6&quot;/&gt;&lt;wsp:rsid wsp:val=&quot;00871CA8&quot;/&gt;&lt;wsp:rsid wsp:val=&quot;00872BDE&quot;/&gt;&lt;wsp:rsid wsp:val=&quot;00872E80&quot;/&gt;&lt;wsp:rsid wsp:val=&quot;00873D4D&quot;/&gt;&lt;wsp:rsid wsp:val=&quot;00877789&quot;/&gt;&lt;wsp:rsid wsp:val=&quot;0088278C&quot;/&gt;&lt;wsp:rsid wsp:val=&quot;00882FDD&quot;/&gt;&lt;wsp:rsid wsp:val=&quot;00885004&quot;/&gt;&lt;wsp:rsid wsp:val=&quot;00886B7B&quot;/&gt;&lt;wsp:rsid wsp:val=&quot;00886FF6&quot;/&gt;&lt;wsp:rsid wsp:val=&quot;00887AB4&quot;/&gt;&lt;wsp:rsid wsp:val=&quot;00890813&quot;/&gt;&lt;wsp:rsid wsp:val=&quot;008912A2&quot;/&gt;&lt;wsp:rsid wsp:val=&quot;00894290&quot;/&gt;&lt;wsp:rsid wsp:val=&quot;00895CD6&quot;/&gt;&lt;wsp:rsid wsp:val=&quot;008A0B1D&quot;/&gt;&lt;wsp:rsid wsp:val=&quot;008A25A1&quot;/&gt;&lt;wsp:rsid wsp:val=&quot;008A46BC&quot;/&gt;&lt;wsp:rsid wsp:val=&quot;008B0378&quot;/&gt;&lt;wsp:rsid wsp:val=&quot;008B39B6&quot;/&gt;&lt;wsp:rsid wsp:val=&quot;008B5423&quot;/&gt;&lt;wsp:rsid wsp:val=&quot;008B63AF&quot;/&gt;&lt;wsp:rsid wsp:val=&quot;008C1AFD&quot;/&gt;&lt;wsp:rsid wsp:val=&quot;008C230F&quot;/&gt;&lt;wsp:rsid wsp:val=&quot;008C31D0&quot;/&gt;&lt;wsp:rsid wsp:val=&quot;008C4B67&quot;/&gt;&lt;wsp:rsid wsp:val=&quot;008C78FF&quot;/&gt;&lt;wsp:rsid wsp:val=&quot;008D1AEF&quot;/&gt;&lt;wsp:rsid wsp:val=&quot;008E48C2&quot;/&gt;&lt;wsp:rsid wsp:val=&quot;008E51A2&quot;/&gt;&lt;wsp:rsid wsp:val=&quot;008E5938&quot;/&gt;&lt;wsp:rsid wsp:val=&quot;008E7BDD&quot;/&gt;&lt;wsp:rsid wsp:val=&quot;008F1402&quot;/&gt;&lt;wsp:rsid wsp:val=&quot;008F2160&quot;/&gt;&lt;wsp:rsid wsp:val=&quot;008F5F3D&quot;/&gt;&lt;wsp:rsid wsp:val=&quot;009046D6&quot;/&gt;&lt;wsp:rsid wsp:val=&quot;00905E86&quot;/&gt;&lt;wsp:rsid wsp:val=&quot;009124E4&quot;/&gt;&lt;wsp:rsid wsp:val=&quot;009163E2&quot;/&gt;&lt;wsp:rsid wsp:val=&quot;00917D0F&quot;/&gt;&lt;wsp:rsid wsp:val=&quot;009220D6&quot;/&gt;&lt;wsp:rsid wsp:val=&quot;009221C0&quot;/&gt;&lt;wsp:rsid wsp:val=&quot;00922A4F&quot;/&gt;&lt;wsp:rsid wsp:val=&quot;00923650&quot;/&gt;&lt;wsp:rsid wsp:val=&quot;00924EA9&quot;/&gt;&lt;wsp:rsid wsp:val=&quot;00925FA2&quot;/&gt;&lt;wsp:rsid wsp:val=&quot;00926A9C&quot;/&gt;&lt;wsp:rsid wsp:val=&quot;00927803&quot;/&gt;&lt;wsp:rsid wsp:val=&quot;0093016F&quot;/&gt;&lt;wsp:rsid wsp:val=&quot;00936C92&quot;/&gt;&lt;wsp:rsid wsp:val=&quot;00942B00&quot;/&gt;&lt;wsp:rsid wsp:val=&quot;00943658&quot;/&gt;&lt;wsp:rsid wsp:val=&quot;009453B3&quot;/&gt;&lt;wsp:rsid wsp:val=&quot;009476E7&quot;/&gt;&lt;wsp:rsid wsp:val=&quot;00951633&quot;/&gt;&lt;wsp:rsid wsp:val=&quot;00952478&quot;/&gt;&lt;wsp:rsid wsp:val=&quot;00953CCF&quot;/&gt;&lt;wsp:rsid wsp:val=&quot;009547CB&quot;/&gt;&lt;wsp:rsid wsp:val=&quot;00955F01&quot;/&gt;&lt;wsp:rsid wsp:val=&quot;00957CD1&quot;/&gt;&lt;wsp:rsid wsp:val=&quot;009600AC&quot;/&gt;&lt;wsp:rsid wsp:val=&quot;00961DB2&quot;/&gt;&lt;wsp:rsid wsp:val=&quot;00961E80&quot;/&gt;&lt;wsp:rsid wsp:val=&quot;00963ABA&quot;/&gt;&lt;wsp:rsid wsp:val=&quot;00971AA5&quot;/&gt;&lt;wsp:rsid wsp:val=&quot;0097292F&quot;/&gt;&lt;wsp:rsid wsp:val=&quot;009741D9&quot;/&gt;&lt;wsp:rsid wsp:val=&quot;00981205&quot;/&gt;&lt;wsp:rsid wsp:val=&quot;00982CA4&quot;/&gt;&lt;wsp:rsid wsp:val=&quot;00984235&quot;/&gt;&lt;wsp:rsid wsp:val=&quot;00993318&quot;/&gt;&lt;wsp:rsid wsp:val=&quot;00993D92&quot;/&gt;&lt;wsp:rsid wsp:val=&quot;00994048&quot;/&gt;&lt;wsp:rsid wsp:val=&quot;009A04A8&quot;/&gt;&lt;wsp:rsid wsp:val=&quot;009A2D0C&quot;/&gt;&lt;wsp:rsid wsp:val=&quot;009A4D63&quot;/&gt;&lt;wsp:rsid wsp:val=&quot;009A54FC&quot;/&gt;&lt;wsp:rsid wsp:val=&quot;009B08C5&quot;/&gt;&lt;wsp:rsid wsp:val=&quot;009B128A&quot;/&gt;&lt;wsp:rsid wsp:val=&quot;009B52C0&quot;/&gt;&lt;wsp:rsid wsp:val=&quot;009C2167&quot;/&gt;&lt;wsp:rsid wsp:val=&quot;009C60C6&quot;/&gt;&lt;wsp:rsid wsp:val=&quot;009D0E10&quot;/&gt;&lt;wsp:rsid wsp:val=&quot;009D0ED7&quot;/&gt;&lt;wsp:rsid wsp:val=&quot;009D46C1&quot;/&gt;&lt;wsp:rsid wsp:val=&quot;009D5D36&quot;/&gt;&lt;wsp:rsid wsp:val=&quot;009D7771&quot;/&gt;&lt;wsp:rsid wsp:val=&quot;009E04A4&quot;/&gt;&lt;wsp:rsid wsp:val=&quot;009E0D02&quot;/&gt;&lt;wsp:rsid wsp:val=&quot;009E280B&quot;/&gt;&lt;wsp:rsid wsp:val=&quot;009E41EF&quot;/&gt;&lt;wsp:rsid wsp:val=&quot;009E4418&quot;/&gt;&lt;wsp:rsid wsp:val=&quot;009E5838&quot;/&gt;&lt;wsp:rsid wsp:val=&quot;009F0BA5&quot;/&gt;&lt;wsp:rsid wsp:val=&quot;009F3AFE&quot;/&gt;&lt;wsp:rsid wsp:val=&quot;009F64F1&quot;/&gt;&lt;wsp:rsid wsp:val=&quot;00A014FB&quot;/&gt;&lt;wsp:rsid wsp:val=&quot;00A0235E&quot;/&gt;&lt;wsp:rsid wsp:val=&quot;00A04526&quot;/&gt;&lt;wsp:rsid wsp:val=&quot;00A0665C&quot;/&gt;&lt;wsp:rsid wsp:val=&quot;00A07FCC&quot;/&gt;&lt;wsp:rsid wsp:val=&quot;00A10172&quot;/&gt;&lt;wsp:rsid wsp:val=&quot;00A11704&quot;/&gt;&lt;wsp:rsid wsp:val=&quot;00A11840&quot;/&gt;&lt;wsp:rsid wsp:val=&quot;00A12C59&quot;/&gt;&lt;wsp:rsid wsp:val=&quot;00A22C61&quot;/&gt;&lt;wsp:rsid wsp:val=&quot;00A262E4&quot;/&gt;&lt;wsp:rsid wsp:val=&quot;00A26EC3&quot;/&gt;&lt;wsp:rsid wsp:val=&quot;00A359C7&quot;/&gt;&lt;wsp:rsid wsp:val=&quot;00A41CF3&quot;/&gt;&lt;wsp:rsid wsp:val=&quot;00A4214E&quot;/&gt;&lt;wsp:rsid wsp:val=&quot;00A4674D&quot;/&gt;&lt;wsp:rsid wsp:val=&quot;00A529C5&quot;/&gt;&lt;wsp:rsid wsp:val=&quot;00A547CE&quot;/&gt;&lt;wsp:rsid wsp:val=&quot;00A553D8&quot;/&gt;&lt;wsp:rsid wsp:val=&quot;00A553EE&quot;/&gt;&lt;wsp:rsid wsp:val=&quot;00A55FF3&quot;/&gt;&lt;wsp:rsid wsp:val=&quot;00A603CE&quot;/&gt;&lt;wsp:rsid wsp:val=&quot;00A6448A&quot;/&gt;&lt;wsp:rsid wsp:val=&quot;00A64CF7&quot;/&gt;&lt;wsp:rsid wsp:val=&quot;00A6770C&quot;/&gt;&lt;wsp:rsid wsp:val=&quot;00A71A91&quot;/&gt;&lt;wsp:rsid wsp:val=&quot;00A752D5&quot;/&gt;&lt;wsp:rsid wsp:val=&quot;00A76D5C&quot;/&gt;&lt;wsp:rsid wsp:val=&quot;00A821EA&quot;/&gt;&lt;wsp:rsid wsp:val=&quot;00A8721E&quot;/&gt;&lt;wsp:rsid wsp:val=&quot;00A8741D&quot;/&gt;&lt;wsp:rsid wsp:val=&quot;00A92495&quot;/&gt;&lt;wsp:rsid wsp:val=&quot;00A978EE&quot;/&gt;&lt;wsp:rsid wsp:val=&quot;00AA4880&quot;/&gt;&lt;wsp:rsid wsp:val=&quot;00AA550C&quot;/&gt;&lt;wsp:rsid wsp:val=&quot;00AA5899&quot;/&gt;&lt;wsp:rsid wsp:val=&quot;00AA5E63&quot;/&gt;&lt;wsp:rsid wsp:val=&quot;00AA798D&quot;/&gt;&lt;wsp:rsid wsp:val=&quot;00AA7B5D&quot;/&gt;&lt;wsp:rsid wsp:val=&quot;00AB1720&quot;/&gt;&lt;wsp:rsid wsp:val=&quot;00AB6473&quot;/&gt;&lt;wsp:rsid wsp:val=&quot;00AB75A3&quot;/&gt;&lt;wsp:rsid wsp:val=&quot;00AB7FC6&quot;/&gt;&lt;wsp:rsid wsp:val=&quot;00AC05AE&quot;/&gt;&lt;wsp:rsid wsp:val=&quot;00AC1A75&quot;/&gt;&lt;wsp:rsid wsp:val=&quot;00AC2F1F&quot;/&gt;&lt;wsp:rsid wsp:val=&quot;00AD115D&quot;/&gt;&lt;wsp:rsid wsp:val=&quot;00AD16AE&quot;/&gt;&lt;wsp:rsid wsp:val=&quot;00AD484C&quot;/&gt;&lt;wsp:rsid wsp:val=&quot;00AD6C53&quot;/&gt;&lt;wsp:rsid wsp:val=&quot;00AE1534&quot;/&gt;&lt;wsp:rsid wsp:val=&quot;00AE30A1&quot;/&gt;&lt;wsp:rsid wsp:val=&quot;00AE54F6&quot;/&gt;&lt;wsp:rsid wsp:val=&quot;00AE5C1D&quot;/&gt;&lt;wsp:rsid wsp:val=&quot;00AE611B&quot;/&gt;&lt;wsp:rsid wsp:val=&quot;00AE72CA&quot;/&gt;&lt;wsp:rsid wsp:val=&quot;00AE72F4&quot;/&gt;&lt;wsp:rsid wsp:val=&quot;00AF0A4B&quot;/&gt;&lt;wsp:rsid wsp:val=&quot;00AF4BBC&quot;/&gt;&lt;wsp:rsid wsp:val=&quot;00AF65DE&quot;/&gt;&lt;wsp:rsid wsp:val=&quot;00AF65FB&quot;/&gt;&lt;wsp:rsid wsp:val=&quot;00B00173&quot;/&gt;&lt;wsp:rsid wsp:val=&quot;00B03A6A&quot;/&gt;&lt;wsp:rsid wsp:val=&quot;00B04278&quot;/&gt;&lt;wsp:rsid wsp:val=&quot;00B0786D&quot;/&gt;&lt;wsp:rsid wsp:val=&quot;00B12672&quot;/&gt;&lt;wsp:rsid wsp:val=&quot;00B138DA&quot;/&gt;&lt;wsp:rsid wsp:val=&quot;00B2434D&quot;/&gt;&lt;wsp:rsid wsp:val=&quot;00B24D29&quot;/&gt;&lt;wsp:rsid wsp:val=&quot;00B257B0&quot;/&gt;&lt;wsp:rsid wsp:val=&quot;00B3257E&quot;/&gt;&lt;wsp:rsid wsp:val=&quot;00B34716&quot;/&gt;&lt;wsp:rsid wsp:val=&quot;00B37ED3&quot;/&gt;&lt;wsp:rsid wsp:val=&quot;00B46001&quot;/&gt;&lt;wsp:rsid wsp:val=&quot;00B501EE&quot;/&gt;&lt;wsp:rsid wsp:val=&quot;00B50A69&quot;/&gt;&lt;wsp:rsid wsp:val=&quot;00B5335B&quot;/&gt;&lt;wsp:rsid wsp:val=&quot;00B60315&quot;/&gt;&lt;wsp:rsid wsp:val=&quot;00B61A13&quot;/&gt;&lt;wsp:rsid wsp:val=&quot;00B61CC1&quot;/&gt;&lt;wsp:rsid wsp:val=&quot;00B6232D&quot;/&gt;&lt;wsp:rsid wsp:val=&quot;00B648CA&quot;/&gt;&lt;wsp:rsid wsp:val=&quot;00B71CD5&quot;/&gt;&lt;wsp:rsid wsp:val=&quot;00B74894&quot;/&gt;&lt;wsp:rsid wsp:val=&quot;00B749FB&quot;/&gt;&lt;wsp:rsid wsp:val=&quot;00B75FF7&quot;/&gt;&lt;wsp:rsid wsp:val=&quot;00B8064B&quot;/&gt;&lt;wsp:rsid wsp:val=&quot;00B8285F&quot;/&gt;&lt;wsp:rsid wsp:val=&quot;00B82B83&quot;/&gt;&lt;wsp:rsid wsp:val=&quot;00B86BF2&quot;/&gt;&lt;wsp:rsid wsp:val=&quot;00B909F7&quot;/&gt;&lt;wsp:rsid wsp:val=&quot;00B96A24&quot;/&gt;&lt;wsp:rsid wsp:val=&quot;00B97D37&quot;/&gt;&lt;wsp:rsid wsp:val=&quot;00BA3A82&quot;/&gt;&lt;wsp:rsid wsp:val=&quot;00BA677D&quot;/&gt;&lt;wsp:rsid wsp:val=&quot;00BA6FDB&quot;/&gt;&lt;wsp:rsid wsp:val=&quot;00BB02ED&quot;/&gt;&lt;wsp:rsid wsp:val=&quot;00BB0893&quot;/&gt;&lt;wsp:rsid wsp:val=&quot;00BB3CBF&quot;/&gt;&lt;wsp:rsid wsp:val=&quot;00BB494D&quot;/&gt;&lt;wsp:rsid wsp:val=&quot;00BB4A3F&quot;/&gt;&lt;wsp:rsid wsp:val=&quot;00BC01DF&quot;/&gt;&lt;wsp:rsid wsp:val=&quot;00BC1F72&quot;/&gt;&lt;wsp:rsid wsp:val=&quot;00BC31F9&quot;/&gt;&lt;wsp:rsid wsp:val=&quot;00BC6F83&quot;/&gt;&lt;wsp:rsid wsp:val=&quot;00BD0FEA&quot;/&gt;&lt;wsp:rsid wsp:val=&quot;00BD29FA&quot;/&gt;&lt;wsp:rsid wsp:val=&quot;00BD34B4&quot;/&gt;&lt;wsp:rsid wsp:val=&quot;00BF2C5D&quot;/&gt;&lt;wsp:rsid wsp:val=&quot;00BF2FC7&quot;/&gt;&lt;wsp:rsid wsp:val=&quot;00BF31E3&quot;/&gt;&lt;wsp:rsid wsp:val=&quot;00BF5855&quot;/&gt;&lt;wsp:rsid wsp:val=&quot;00BF5F1C&quot;/&gt;&lt;wsp:rsid wsp:val=&quot;00BF7FE7&quot;/&gt;&lt;wsp:rsid wsp:val=&quot;00C03923&quot;/&gt;&lt;wsp:rsid wsp:val=&quot;00C03D55&quot;/&gt;&lt;wsp:rsid wsp:val=&quot;00C048F6&quot;/&gt;&lt;wsp:rsid wsp:val=&quot;00C07731&quot;/&gt;&lt;wsp:rsid wsp:val=&quot;00C218A9&quot;/&gt;&lt;wsp:rsid wsp:val=&quot;00C315A8&quot;/&gt;&lt;wsp:rsid wsp:val=&quot;00C33E07&quot;/&gt;&lt;wsp:rsid wsp:val=&quot;00C40BE6&quot;/&gt;&lt;wsp:rsid wsp:val=&quot;00C47EE0&quot;/&gt;&lt;wsp:rsid wsp:val=&quot;00C57354&quot;/&gt;&lt;wsp:rsid wsp:val=&quot;00C63006&quot;/&gt;&lt;wsp:rsid wsp:val=&quot;00C65AC2&quot;/&gt;&lt;wsp:rsid wsp:val=&quot;00C66CEC&quot;/&gt;&lt;wsp:rsid wsp:val=&quot;00C66DE0&quot;/&gt;&lt;wsp:rsid wsp:val=&quot;00C67568&quot;/&gt;&lt;wsp:rsid wsp:val=&quot;00C7007B&quot;/&gt;&lt;wsp:rsid wsp:val=&quot;00C71871&quot;/&gt;&lt;wsp:rsid wsp:val=&quot;00C724F1&quot;/&gt;&lt;wsp:rsid wsp:val=&quot;00C72735&quot;/&gt;&lt;wsp:rsid wsp:val=&quot;00C7353A&quot;/&gt;&lt;wsp:rsid wsp:val=&quot;00C735F1&quot;/&gt;&lt;wsp:rsid wsp:val=&quot;00C752C1&quot;/&gt;&lt;wsp:rsid wsp:val=&quot;00C86BA5&quot;/&gt;&lt;wsp:rsid wsp:val=&quot;00C87E19&quot;/&gt;&lt;wsp:rsid wsp:val=&quot;00C913B6&quot;/&gt;&lt;wsp:rsid wsp:val=&quot;00C91C4D&quot;/&gt;&lt;wsp:rsid wsp:val=&quot;00C92E44&quot;/&gt;&lt;wsp:rsid wsp:val=&quot;00CA18F9&quot;/&gt;&lt;wsp:rsid wsp:val=&quot;00CA23E6&quot;/&gt;&lt;wsp:rsid wsp:val=&quot;00CA34D2&quot;/&gt;&lt;wsp:rsid wsp:val=&quot;00CA4F5E&quot;/&gt;&lt;wsp:rsid wsp:val=&quot;00CA6EA3&quot;/&gt;&lt;wsp:rsid wsp:val=&quot;00CB15A7&quot;/&gt;&lt;wsp:rsid wsp:val=&quot;00CB2F6E&quot;/&gt;&lt;wsp:rsid wsp:val=&quot;00CB6D97&quot;/&gt;&lt;wsp:rsid wsp:val=&quot;00CC0A30&quot;/&gt;&lt;wsp:rsid wsp:val=&quot;00CC4CBB&quot;/&gt;&lt;wsp:rsid wsp:val=&quot;00CC7FD1&quot;/&gt;&lt;wsp:rsid wsp:val=&quot;00CD0C28&quot;/&gt;&lt;wsp:rsid wsp:val=&quot;00CD169B&quot;/&gt;&lt;wsp:rsid wsp:val=&quot;00CD30B6&quot;/&gt;&lt;wsp:rsid wsp:val=&quot;00CD3206&quot;/&gt;&lt;wsp:rsid wsp:val=&quot;00CD60E6&quot;/&gt;&lt;wsp:rsid wsp:val=&quot;00CD771F&quot;/&gt;&lt;wsp:rsid wsp:val=&quot;00CE0C9D&quot;/&gt;&lt;wsp:rsid wsp:val=&quot;00CE5B11&quot;/&gt;&lt;wsp:rsid wsp:val=&quot;00CF03AA&quot;/&gt;&lt;wsp:rsid wsp:val=&quot;00CF7F5C&quot;/&gt;&lt;wsp:rsid wsp:val=&quot;00D0142B&quot;/&gt;&lt;wsp:rsid wsp:val=&quot;00D022CC&quot;/&gt;&lt;wsp:rsid wsp:val=&quot;00D05417&quot;/&gt;&lt;wsp:rsid wsp:val=&quot;00D05944&quot;/&gt;&lt;wsp:rsid wsp:val=&quot;00D135F4&quot;/&gt;&lt;wsp:rsid wsp:val=&quot;00D13C5E&quot;/&gt;&lt;wsp:rsid wsp:val=&quot;00D13F3E&quot;/&gt;&lt;wsp:rsid wsp:val=&quot;00D219DC&quot;/&gt;&lt;wsp:rsid wsp:val=&quot;00D2319E&quot;/&gt;&lt;wsp:rsid wsp:val=&quot;00D23CDC&quot;/&gt;&lt;wsp:rsid wsp:val=&quot;00D26593&quot;/&gt;&lt;wsp:rsid wsp:val=&quot;00D268EB&quot;/&gt;&lt;wsp:rsid wsp:val=&quot;00D26CFF&quot;/&gt;&lt;wsp:rsid wsp:val=&quot;00D26D43&quot;/&gt;&lt;wsp:rsid wsp:val=&quot;00D274C6&quot;/&gt;&lt;wsp:rsid wsp:val=&quot;00D2752F&quot;/&gt;&lt;wsp:rsid wsp:val=&quot;00D275DC&quot;/&gt;&lt;wsp:rsid wsp:val=&quot;00D3442F&quot;/&gt;&lt;wsp:rsid wsp:val=&quot;00D37B92&quot;/&gt;&lt;wsp:rsid wsp:val=&quot;00D37B93&quot;/&gt;&lt;wsp:rsid wsp:val=&quot;00D446F1&quot;/&gt;&lt;wsp:rsid wsp:val=&quot;00D456D8&quot;/&gt;&lt;wsp:rsid wsp:val=&quot;00D45A0E&quot;/&gt;&lt;wsp:rsid wsp:val=&quot;00D463A9&quot;/&gt;&lt;wsp:rsid wsp:val=&quot;00D4758C&quot;/&gt;&lt;wsp:rsid wsp:val=&quot;00D53A68&quot;/&gt;&lt;wsp:rsid wsp:val=&quot;00D542FB&quot;/&gt;&lt;wsp:rsid wsp:val=&quot;00D55FAB&quot;/&gt;&lt;wsp:rsid wsp:val=&quot;00D56786&quot;/&gt;&lt;wsp:rsid wsp:val=&quot;00D61EAB&quot;/&gt;&lt;wsp:rsid wsp:val=&quot;00D64748&quot;/&gt;&lt;wsp:rsid wsp:val=&quot;00D701D3&quot;/&gt;&lt;wsp:rsid wsp:val=&quot;00D70656&quot;/&gt;&lt;wsp:rsid wsp:val=&quot;00D714EF&quot;/&gt;&lt;wsp:rsid wsp:val=&quot;00D72A97&quot;/&gt;&lt;wsp:rsid wsp:val=&quot;00D7445F&quot;/&gt;&lt;wsp:rsid wsp:val=&quot;00D76504&quot;/&gt;&lt;wsp:rsid wsp:val=&quot;00D814AA&quot;/&gt;&lt;wsp:rsid wsp:val=&quot;00D845E9&quot;/&gt;&lt;wsp:rsid wsp:val=&quot;00D90EFB&quot;/&gt;&lt;wsp:rsid wsp:val=&quot;00D91E8D&quot;/&gt;&lt;wsp:rsid wsp:val=&quot;00D92B1D&quot;/&gt;&lt;wsp:rsid wsp:val=&quot;00D94C41&quot;/&gt;&lt;wsp:rsid wsp:val=&quot;00D95533&quot;/&gt;&lt;wsp:rsid wsp:val=&quot;00DB0323&quot;/&gt;&lt;wsp:rsid wsp:val=&quot;00DB1FA7&quot;/&gt;&lt;wsp:rsid wsp:val=&quot;00DB2051&quot;/&gt;&lt;wsp:rsid wsp:val=&quot;00DC0E31&quot;/&gt;&lt;wsp:rsid wsp:val=&quot;00DC12D4&quot;/&gt;&lt;wsp:rsid wsp:val=&quot;00DC70D0&quot;/&gt;&lt;wsp:rsid wsp:val=&quot;00DC7C7C&quot;/&gt;&lt;wsp:rsid wsp:val=&quot;00DC7DD6&quot;/&gt;&lt;wsp:rsid wsp:val=&quot;00DD3971&quot;/&gt;&lt;wsp:rsid wsp:val=&quot;00DD68E5&quot;/&gt;&lt;wsp:rsid wsp:val=&quot;00DE0E10&quot;/&gt;&lt;wsp:rsid wsp:val=&quot;00DE5B03&quot;/&gt;&lt;wsp:rsid wsp:val=&quot;00DE74DE&quot;/&gt;&lt;wsp:rsid wsp:val=&quot;00DF5F45&quot;/&gt;&lt;wsp:rsid wsp:val=&quot;00E00421&quot;/&gt;&lt;wsp:rsid wsp:val=&quot;00E01AA2&quot;/&gt;&lt;wsp:rsid wsp:val=&quot;00E10683&quot;/&gt;&lt;wsp:rsid wsp:val=&quot;00E13146&quot;/&gt;&lt;wsp:rsid wsp:val=&quot;00E159F9&quot;/&gt;&lt;wsp:rsid wsp:val=&quot;00E174FC&quot;/&gt;&lt;wsp:rsid wsp:val=&quot;00E20070&quot;/&gt;&lt;wsp:rsid wsp:val=&quot;00E20994&quot;/&gt;&lt;wsp:rsid wsp:val=&quot;00E22124&quot;/&gt;&lt;wsp:rsid wsp:val=&quot;00E261AD&quot;/&gt;&lt;wsp:rsid wsp:val=&quot;00E324C0&quot;/&gt;&lt;wsp:rsid wsp:val=&quot;00E33F16&quot;/&gt;&lt;wsp:rsid wsp:val=&quot;00E34C94&quot;/&gt;&lt;wsp:rsid wsp:val=&quot;00E371B4&quot;/&gt;&lt;wsp:rsid wsp:val=&quot;00E40344&quot;/&gt;&lt;wsp:rsid wsp:val=&quot;00E41731&quot;/&gt;&lt;wsp:rsid wsp:val=&quot;00E44563&quot;/&gt;&lt;wsp:rsid wsp:val=&quot;00E50E43&quot;/&gt;&lt;wsp:rsid wsp:val=&quot;00E5137C&quot;/&gt;&lt;wsp:rsid wsp:val=&quot;00E576BD&quot;/&gt;&lt;wsp:rsid wsp:val=&quot;00E57BE9&quot;/&gt;&lt;wsp:rsid wsp:val=&quot;00E604D6&quot;/&gt;&lt;wsp:rsid wsp:val=&quot;00E61F3C&quot;/&gt;&lt;wsp:rsid wsp:val=&quot;00E67086&quot;/&gt;&lt;wsp:rsid wsp:val=&quot;00E725FB&quot;/&gt;&lt;wsp:rsid wsp:val=&quot;00E73D8C&quot;/&gt;&lt;wsp:rsid wsp:val=&quot;00E73E2E&quot;/&gt;&lt;wsp:rsid wsp:val=&quot;00E755DB&quot;/&gt;&lt;wsp:rsid wsp:val=&quot;00E835B7&quot;/&gt;&lt;wsp:rsid wsp:val=&quot;00E845E7&quot;/&gt;&lt;wsp:rsid wsp:val=&quot;00E857E4&quot;/&gt;&lt;wsp:rsid wsp:val=&quot;00E85B05&quot;/&gt;&lt;wsp:rsid wsp:val=&quot;00E8767D&quot;/&gt;&lt;wsp:rsid wsp:val=&quot;00E9139D&quot;/&gt;&lt;wsp:rsid wsp:val=&quot;00E92487&quot;/&gt;&lt;wsp:rsid wsp:val=&quot;00EA233F&quot;/&gt;&lt;wsp:rsid wsp:val=&quot;00EA26E5&quot;/&gt;&lt;wsp:rsid wsp:val=&quot;00EA3490&quot;/&gt;&lt;wsp:rsid wsp:val=&quot;00EA3B02&quot;/&gt;&lt;wsp:rsid wsp:val=&quot;00EA5A59&quot;/&gt;&lt;wsp:rsid wsp:val=&quot;00EA6213&quot;/&gt;&lt;wsp:rsid wsp:val=&quot;00EB26F4&quot;/&gt;&lt;wsp:rsid wsp:val=&quot;00EB3301&quot;/&gt;&lt;wsp:rsid wsp:val=&quot;00EC0FAA&quot;/&gt;&lt;wsp:rsid wsp:val=&quot;00EC63C9&quot;/&gt;&lt;wsp:rsid wsp:val=&quot;00EC7D71&quot;/&gt;&lt;wsp:rsid wsp:val=&quot;00ED2FE3&quot;/&gt;&lt;wsp:rsid wsp:val=&quot;00ED529B&quot;/&gt;&lt;wsp:rsid wsp:val=&quot;00EE2068&quot;/&gt;&lt;wsp:rsid wsp:val=&quot;00EE32CF&quot;/&gt;&lt;wsp:rsid wsp:val=&quot;00EE4A18&quot;/&gt;&lt;wsp:rsid wsp:val=&quot;00EE582E&quot;/&gt;&lt;wsp:rsid wsp:val=&quot;00EE75D2&quot;/&gt;&lt;wsp:rsid wsp:val=&quot;00EF1F69&quot;/&gt;&lt;wsp:rsid wsp:val=&quot;00EF30C2&quot;/&gt;&lt;wsp:rsid wsp:val=&quot;00EF5785&quot;/&gt;&lt;wsp:rsid wsp:val=&quot;00EF61D1&quot;/&gt;&lt;wsp:rsid wsp:val=&quot;00F0530C&quot;/&gt;&lt;wsp:rsid wsp:val=&quot;00F05333&quot;/&gt;&lt;wsp:rsid wsp:val=&quot;00F14A31&quot;/&gt;&lt;wsp:rsid wsp:val=&quot;00F15319&quot;/&gt;&lt;wsp:rsid wsp:val=&quot;00F154D0&quot;/&gt;&lt;wsp:rsid wsp:val=&quot;00F15C63&quot;/&gt;&lt;wsp:rsid wsp:val=&quot;00F23B93&quot;/&gt;&lt;wsp:rsid wsp:val=&quot;00F251D9&quot;/&gt;&lt;wsp:rsid wsp:val=&quot;00F261D6&quot;/&gt;&lt;wsp:rsid wsp:val=&quot;00F26D45&quot;/&gt;&lt;wsp:rsid wsp:val=&quot;00F31A7E&quot;/&gt;&lt;wsp:rsid wsp:val=&quot;00F31F2B&quot;/&gt;&lt;wsp:rsid wsp:val=&quot;00F35911&quot;/&gt;&lt;wsp:rsid wsp:val=&quot;00F36B48&quot;/&gt;&lt;wsp:rsid wsp:val=&quot;00F37A1B&quot;/&gt;&lt;wsp:rsid wsp:val=&quot;00F4127C&quot;/&gt;&lt;wsp:rsid wsp:val=&quot;00F42D43&quot;/&gt;&lt;wsp:rsid wsp:val=&quot;00F4616A&quot;/&gt;&lt;wsp:rsid wsp:val=&quot;00F50590&quot;/&gt;&lt;wsp:rsid wsp:val=&quot;00F51745&quot;/&gt;&lt;wsp:rsid wsp:val=&quot;00F57965&quot;/&gt;&lt;wsp:rsid wsp:val=&quot;00F611D4&quot;/&gt;&lt;wsp:rsid wsp:val=&quot;00F65911&quot;/&gt;&lt;wsp:rsid wsp:val=&quot;00F65A54&quot;/&gt;&lt;wsp:rsid wsp:val=&quot;00F65B17&quot;/&gt;&lt;wsp:rsid wsp:val=&quot;00F71810&quot;/&gt;&lt;wsp:rsid wsp:val=&quot;00F72ABE&quot;/&gt;&lt;wsp:rsid wsp:val=&quot;00F72B1B&quot;/&gt;&lt;wsp:rsid wsp:val=&quot;00F73F46&quot;/&gt;&lt;wsp:rsid wsp:val=&quot;00F760C6&quot;/&gt;&lt;wsp:rsid wsp:val=&quot;00F77E12&quot;/&gt;&lt;wsp:rsid wsp:val=&quot;00F814DE&quot;/&gt;&lt;wsp:rsid wsp:val=&quot;00F90045&quot;/&gt;&lt;wsp:rsid wsp:val=&quot;00F925FE&quot;/&gt;&lt;wsp:rsid wsp:val=&quot;00F931DF&quot;/&gt;&lt;wsp:rsid wsp:val=&quot;00F93AA4&quot;/&gt;&lt;wsp:rsid wsp:val=&quot;00F93D1B&quot;/&gt;&lt;wsp:rsid wsp:val=&quot;00F97184&quot;/&gt;&lt;wsp:rsid wsp:val=&quot;00FA0472&quot;/&gt;&lt;wsp:rsid wsp:val=&quot;00FA2002&quot;/&gt;&lt;wsp:rsid wsp:val=&quot;00FA28D1&quot;/&gt;&lt;wsp:rsid wsp:val=&quot;00FA39AE&quot;/&gt;&lt;wsp:rsid wsp:val=&quot;00FA6558&quot;/&gt;&lt;wsp:rsid wsp:val=&quot;00FA6FBE&quot;/&gt;&lt;wsp:rsid wsp:val=&quot;00FB32DA&quot;/&gt;&lt;wsp:rsid wsp:val=&quot;00FB79E7&quot;/&gt;&lt;wsp:rsid wsp:val=&quot;00FB7FE6&quot;/&gt;&lt;wsp:rsid wsp:val=&quot;00FC33B1&quot;/&gt;&lt;wsp:rsid wsp:val=&quot;00FC5A4A&quot;/&gt;&lt;wsp:rsid wsp:val=&quot;00FC63A6&quot;/&gt;&lt;wsp:rsid wsp:val=&quot;00FC63CC&quot;/&gt;&lt;wsp:rsid wsp:val=&quot;00FD032B&quot;/&gt;&lt;wsp:rsid wsp:val=&quot;00FD282A&quot;/&gt;&lt;wsp:rsid wsp:val=&quot;00FD489B&quot;/&gt;&lt;wsp:rsid wsp:val=&quot;00FD530D&quot;/&gt;&lt;wsp:rsid wsp:val=&quot;00FE0217&quot;/&gt;&lt;wsp:rsid wsp:val=&quot;00FE4B4E&quot;/&gt;&lt;wsp:rsid wsp:val=&quot;00FE6C15&quot;/&gt;&lt;wsp:rsid wsp:val=&quot;00FF02B6&quot;/&gt;&lt;wsp:rsid wsp:val=&quot;00FF11A0&quot;/&gt;&lt;wsp:rsid wsp:val=&quot;00FF1DFC&quot;/&gt;&lt;wsp:rsid wsp:val=&quot;00FF20A6&quot;/&gt;&lt;wsp:rsid wsp:val=&quot;00FF26C5&quot;/&gt;&lt;wsp:rsid wsp:val=&quot;00FF3CC2&quot;/&gt;&lt;wsp:rsid wsp:val=&quot;00FF5346&quot;/&gt;&lt;wsp:rsid wsp:val=&quot;00FF56BD&quot;/&gt;&lt;wsp:rsid wsp:val=&quot;00FF6FC8&quot;/&gt;&lt;/wsp:rsids&gt;&lt;/w:docPr&gt;&lt;w:body&gt;&lt;wx:sect&gt;&lt;w:p wsp:rsidR=&quot;00000000&quot; wsp:rsidRDefault=&quot;00123970&quot; wsp:rsidP=&quot;00123970&quot;&gt;&lt;m:oMathPara&gt;&lt;m:oMath&gt;&lt;m:sSub&gt;&lt;m:sSubPr&gt;&lt;m:ctrlPr&gt;&lt;w:rPr&gt;&lt;w:rFonts w:ascii=&quot;Cambria Math&quot; w:fareast=&quot;SimSun&quot; w:h-ansi=&quot;Cambria Math&quot;/&gt;&lt;wx:font wx:val=&quot;Cambria Math&quot;/&gt;&lt;w:i/&gt;&lt;w:lang w:val=&quot;EN-GB&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âˆ†&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65168">
              <w:rPr>
                <w:lang w:eastAsia="zh-CN"/>
              </w:rPr>
              <w:instrText xml:space="preserve"> </w:instrText>
            </w:r>
            <w:r w:rsidRPr="00365168">
              <w:rPr>
                <w:lang w:eastAsia="zh-CN"/>
              </w:rPr>
              <w:fldChar w:fldCharType="separate"/>
            </w:r>
            <w:r w:rsidR="003C11F1">
              <w:rPr>
                <w:position w:val="-5"/>
              </w:rPr>
              <w:pict>
                <v:shape id="_x0000_i1026" type="#_x0000_t75" style="width:9.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24124&quot;/&gt;&lt;wsp:rsid wsp:val=&quot;00001127&quot;/&gt;&lt;wsp:rsid wsp:val=&quot;00001BBA&quot;/&gt;&lt;wsp:rsid wsp:val=&quot;000052FF&quot;/&gt;&lt;wsp:rsid wsp:val=&quot;00007B58&quot;/&gt;&lt;wsp:rsid wsp:val=&quot;00011324&quot;/&gt;&lt;wsp:rsid wsp:val=&quot;00013D7D&quot;/&gt;&lt;wsp:rsid wsp:val=&quot;0001485D&quot;/&gt;&lt;wsp:rsid wsp:val=&quot;000149EC&quot;/&gt;&lt;wsp:rsid wsp:val=&quot;00015EF4&quot;/&gt;&lt;wsp:rsid wsp:val=&quot;00020202&quot;/&gt;&lt;wsp:rsid wsp:val=&quot;00020F1A&quot;/&gt;&lt;wsp:rsid wsp:val=&quot;00021726&quot;/&gt;&lt;wsp:rsid wsp:val=&quot;000301FB&quot;/&gt;&lt;wsp:rsid wsp:val=&quot;00032D47&quot;/&gt;&lt;wsp:rsid wsp:val=&quot;00036A13&quot;/&gt;&lt;wsp:rsid wsp:val=&quot;0004178B&quot;/&gt;&lt;wsp:rsid wsp:val=&quot;000463E4&quot;/&gt;&lt;wsp:rsid wsp:val=&quot;00051B4B&quot;/&gt;&lt;wsp:rsid wsp:val=&quot;00051EBB&quot;/&gt;&lt;wsp:rsid wsp:val=&quot;00052B7D&quot;/&gt;&lt;wsp:rsid wsp:val=&quot;000550BC&quot;/&gt;&lt;wsp:rsid wsp:val=&quot;000643FA&quot;/&gt;&lt;wsp:rsid wsp:val=&quot;00064FB1&quot;/&gt;&lt;wsp:rsid wsp:val=&quot;00067F64&quot;/&gt;&lt;wsp:rsid wsp:val=&quot;000730C9&quot;/&gt;&lt;wsp:rsid wsp:val=&quot;0007575F&quot;/&gt;&lt;wsp:rsid wsp:val=&quot;00075B2C&quot;/&gt;&lt;wsp:rsid wsp:val=&quot;00075FD1&quot;/&gt;&lt;wsp:rsid wsp:val=&quot;00077267&quot;/&gt;&lt;wsp:rsid wsp:val=&quot;00077712&quot;/&gt;&lt;wsp:rsid wsp:val=&quot;00085800&quot;/&gt;&lt;wsp:rsid wsp:val=&quot;000865E3&quot;/&gt;&lt;wsp:rsid wsp:val=&quot;00086B67&quot;/&gt;&lt;wsp:rsid wsp:val=&quot;000917C5&quot;/&gt;&lt;wsp:rsid wsp:val=&quot;000942F8&quot;/&gt;&lt;wsp:rsid wsp:val=&quot;000947BA&quot;/&gt;&lt;wsp:rsid wsp:val=&quot;00095DEF&quot;/&gt;&lt;wsp:rsid wsp:val=&quot;000976FD&quot;/&gt;&lt;wsp:rsid wsp:val=&quot;000A36A9&quot;/&gt;&lt;wsp:rsid wsp:val=&quot;000A429D&quot;/&gt;&lt;wsp:rsid wsp:val=&quot;000A6D90&quot;/&gt;&lt;wsp:rsid wsp:val=&quot;000B0720&quot;/&gt;&lt;wsp:rsid wsp:val=&quot;000B2AC4&quot;/&gt;&lt;wsp:rsid wsp:val=&quot;000B58AF&quot;/&gt;&lt;wsp:rsid wsp:val=&quot;000B6772&quot;/&gt;&lt;wsp:rsid wsp:val=&quot;000B6D99&quot;/&gt;&lt;wsp:rsid wsp:val=&quot;000C0C9A&quot;/&gt;&lt;wsp:rsid wsp:val=&quot;000C21D0&quot;/&gt;&lt;wsp:rsid wsp:val=&quot;000C2BCE&quot;/&gt;&lt;wsp:rsid wsp:val=&quot;000C3426&quot;/&gt;&lt;wsp:rsid wsp:val=&quot;000C57B9&quot;/&gt;&lt;wsp:rsid wsp:val=&quot;000C5D6D&quot;/&gt;&lt;wsp:rsid wsp:val=&quot;000D389B&quot;/&gt;&lt;wsp:rsid wsp:val=&quot;000D38DC&quot;/&gt;&lt;wsp:rsid wsp:val=&quot;000D4D20&quot;/&gt;&lt;wsp:rsid wsp:val=&quot;000E050B&quot;/&gt;&lt;wsp:rsid wsp:val=&quot;000E29D8&quot;/&gt;&lt;wsp:rsid wsp:val=&quot;000E53A4&quot;/&gt;&lt;wsp:rsid wsp:val=&quot;00102A3F&quot;/&gt;&lt;wsp:rsid wsp:val=&quot;0010303E&quot;/&gt;&lt;wsp:rsid wsp:val=&quot;0011327D&quot;/&gt;&lt;wsp:rsid wsp:val=&quot;00116DA6&quot;/&gt;&lt;wsp:rsid wsp:val=&quot;00123970&quot;/&gt;&lt;wsp:rsid wsp:val=&quot;001350A0&quot;/&gt;&lt;wsp:rsid wsp:val=&quot;00137E15&quot;/&gt;&lt;wsp:rsid wsp:val=&quot;00141634&quot;/&gt;&lt;wsp:rsid wsp:val=&quot;001417A8&quot;/&gt;&lt;wsp:rsid wsp:val=&quot;001427DE&quot;/&gt;&lt;wsp:rsid wsp:val=&quot;0014341E&quot;/&gt;&lt;wsp:rsid wsp:val=&quot;001437DA&quot;/&gt;&lt;wsp:rsid wsp:val=&quot;00146BBA&quot;/&gt;&lt;wsp:rsid wsp:val=&quot;00153793&quot;/&gt;&lt;wsp:rsid wsp:val=&quot;001569E1&quot;/&gt;&lt;wsp:rsid wsp:val=&quot;001574DF&quot;/&gt;&lt;wsp:rsid wsp:val=&quot;001667F5&quot;/&gt;&lt;wsp:rsid wsp:val=&quot;001714B4&quot;/&gt;&lt;wsp:rsid wsp:val=&quot;00172743&quot;/&gt;&lt;wsp:rsid wsp:val=&quot;00175301&quot;/&gt;&lt;wsp:rsid wsp:val=&quot;00182BEE&quot;/&gt;&lt;wsp:rsid wsp:val=&quot;00190CBD&quot;/&gt;&lt;wsp:rsid wsp:val=&quot;00190DD6&quot;/&gt;&lt;wsp:rsid wsp:val=&quot;00196B0D&quot;/&gt;&lt;wsp:rsid wsp:val=&quot;001A0675&quot;/&gt;&lt;wsp:rsid wsp:val=&quot;001A5A68&quot;/&gt;&lt;wsp:rsid wsp:val=&quot;001A6212&quot;/&gt;&lt;wsp:rsid wsp:val=&quot;001A75E0&quot;/&gt;&lt;wsp:rsid wsp:val=&quot;001A7F75&quot;/&gt;&lt;wsp:rsid wsp:val=&quot;001B185E&quot;/&gt;&lt;wsp:rsid wsp:val=&quot;001B535E&quot;/&gt;&lt;wsp:rsid wsp:val=&quot;001B5AD1&quot;/&gt;&lt;wsp:rsid wsp:val=&quot;001B731B&quot;/&gt;&lt;wsp:rsid wsp:val=&quot;001C2F45&quot;/&gt;&lt;wsp:rsid wsp:val=&quot;001C699C&quot;/&gt;&lt;wsp:rsid wsp:val=&quot;001D1D3E&quot;/&gt;&lt;wsp:rsid wsp:val=&quot;001D291E&quot;/&gt;&lt;wsp:rsid wsp:val=&quot;001D3B93&quot;/&gt;&lt;wsp:rsid wsp:val=&quot;001D5889&quot;/&gt;&lt;wsp:rsid wsp:val=&quot;001E0CE1&quot;/&gt;&lt;wsp:rsid wsp:val=&quot;001E243D&quot;/&gt;&lt;wsp:rsid wsp:val=&quot;001E5632&quot;/&gt;&lt;wsp:rsid wsp:val=&quot;001E58CC&quot;/&gt;&lt;wsp:rsid wsp:val=&quot;001F1410&quot;/&gt;&lt;wsp:rsid wsp:val=&quot;001F29DE&quot;/&gt;&lt;wsp:rsid wsp:val=&quot;001F2A01&quot;/&gt;&lt;wsp:rsid wsp:val=&quot;001F59ED&quot;/&gt;&lt;wsp:rsid wsp:val=&quot;001F675C&quot;/&gt;&lt;wsp:rsid wsp:val=&quot;00211955&quot;/&gt;&lt;wsp:rsid wsp:val=&quot;00211D37&quot;/&gt;&lt;wsp:rsid wsp:val=&quot;00211F9F&quot;/&gt;&lt;wsp:rsid wsp:val=&quot;00212204&quot;/&gt;&lt;wsp:rsid wsp:val=&quot;0021352C&quot;/&gt;&lt;wsp:rsid wsp:val=&quot;00216763&quot;/&gt;&lt;wsp:rsid wsp:val=&quot;00222269&quot;/&gt;&lt;wsp:rsid wsp:val=&quot;00224420&quot;/&gt;&lt;wsp:rsid wsp:val=&quot;0023327E&quot;/&gt;&lt;wsp:rsid wsp:val=&quot;00233D70&quot;/&gt;&lt;wsp:rsid wsp:val=&quot;00235373&quot;/&gt;&lt;wsp:rsid wsp:val=&quot;00235D89&quot;/&gt;&lt;wsp:rsid wsp:val=&quot;0024036A&quot;/&gt;&lt;wsp:rsid wsp:val=&quot;002411A6&quot;/&gt;&lt;wsp:rsid wsp:val=&quot;00242080&quot;/&gt;&lt;wsp:rsid wsp:val=&quot;002458DF&quot;/&gt;&lt;wsp:rsid wsp:val=&quot;00246D61&quot;/&gt;&lt;wsp:rsid wsp:val=&quot;0024786A&quot;/&gt;&lt;wsp:rsid wsp:val=&quot;0025058B&quot;/&gt;&lt;wsp:rsid wsp:val=&quot;00250680&quot;/&gt;&lt;wsp:rsid wsp:val=&quot;00250D79&quot;/&gt;&lt;wsp:rsid wsp:val=&quot;00262116&quot;/&gt;&lt;wsp:rsid wsp:val=&quot;002641FE&quot;/&gt;&lt;wsp:rsid wsp:val=&quot;00265254&quot;/&gt;&lt;wsp:rsid wsp:val=&quot;00267362&quot;/&gt;&lt;wsp:rsid wsp:val=&quot;002725E8&quot;/&gt;&lt;wsp:rsid wsp:val=&quot;00272EC2&quot;/&gt;&lt;wsp:rsid wsp:val=&quot;00273B2A&quot;/&gt;&lt;wsp:rsid wsp:val=&quot;002741E9&quot;/&gt;&lt;wsp:rsid wsp:val=&quot;00274677&quot;/&gt;&lt;wsp:rsid wsp:val=&quot;00274D1A&quot;/&gt;&lt;wsp:rsid wsp:val=&quot;00276785&quot;/&gt;&lt;wsp:rsid wsp:val=&quot;00281AF6&quot;/&gt;&lt;wsp:rsid wsp:val=&quot;00284545&quot;/&gt;&lt;wsp:rsid wsp:val=&quot;0029147A&quot;/&gt;&lt;wsp:rsid wsp:val=&quot;00293693&quot;/&gt;&lt;wsp:rsid wsp:val=&quot;00295735&quot;/&gt;&lt;wsp:rsid wsp:val=&quot;002970D6&quot;/&gt;&lt;wsp:rsid wsp:val=&quot;00297225&quot;/&gt;&lt;wsp:rsid wsp:val=&quot;002A005E&quot;/&gt;&lt;wsp:rsid wsp:val=&quot;002A0270&quot;/&gt;&lt;wsp:rsid wsp:val=&quot;002A36D2&quot;/&gt;&lt;wsp:rsid wsp:val=&quot;002B59FC&quot;/&gt;&lt;wsp:rsid wsp:val=&quot;002C0488&quot;/&gt;&lt;wsp:rsid wsp:val=&quot;002C213D&quot;/&gt;&lt;wsp:rsid wsp:val=&quot;002C2C78&quot;/&gt;&lt;wsp:rsid wsp:val=&quot;002C3EB0&quot;/&gt;&lt;wsp:rsid wsp:val=&quot;002C4097&quot;/&gt;&lt;wsp:rsid wsp:val=&quot;002C594E&quot;/&gt;&lt;wsp:rsid wsp:val=&quot;002D2616&quot;/&gt;&lt;wsp:rsid wsp:val=&quot;002D3D42&quot;/&gt;&lt;wsp:rsid wsp:val=&quot;002D479B&quot;/&gt;&lt;wsp:rsid wsp:val=&quot;002D6EC9&quot;/&gt;&lt;wsp:rsid wsp:val=&quot;002D787B&quot;/&gt;&lt;wsp:rsid wsp:val=&quot;002F14E7&quot;/&gt;&lt;wsp:rsid wsp:val=&quot;002F24F1&quot;/&gt;&lt;wsp:rsid wsp:val=&quot;002F6E80&quot;/&gt;&lt;wsp:rsid wsp:val=&quot;00302042&quot;/&gt;&lt;wsp:rsid wsp:val=&quot;003072FE&quot;/&gt;&lt;wsp:rsid wsp:val=&quot;003109EE&quot;/&gt;&lt;wsp:rsid wsp:val=&quot;003113E9&quot;/&gt;&lt;wsp:rsid wsp:val=&quot;00312C87&quot;/&gt;&lt;wsp:rsid wsp:val=&quot;00313AC3&quot;/&gt;&lt;wsp:rsid wsp:val=&quot;00315DC4&quot;/&gt;&lt;wsp:rsid wsp:val=&quot;003166DF&quot;/&gt;&lt;wsp:rsid wsp:val=&quot;00317020&quot;/&gt;&lt;wsp:rsid wsp:val=&quot;00320655&quot;/&gt;&lt;wsp:rsid wsp:val=&quot;00320B4D&quot;/&gt;&lt;wsp:rsid wsp:val=&quot;00323647&quot;/&gt;&lt;wsp:rsid wsp:val=&quot;00326FF6&quot;/&gt;&lt;wsp:rsid wsp:val=&quot;00327A22&quot;/&gt;&lt;wsp:rsid wsp:val=&quot;0033009B&quot;/&gt;&lt;wsp:rsid wsp:val=&quot;003327F3&quot;/&gt;&lt;wsp:rsid wsp:val=&quot;00332BB8&quot;/&gt;&lt;wsp:rsid wsp:val=&quot;0033513A&quot;/&gt;&lt;wsp:rsid wsp:val=&quot;00341F02&quot;/&gt;&lt;wsp:rsid wsp:val=&quot;00342130&quot;/&gt;&lt;wsp:rsid wsp:val=&quot;00346605&quot;/&gt;&lt;wsp:rsid wsp:val=&quot;00347EDB&quot;/&gt;&lt;wsp:rsid wsp:val=&quot;0035318F&quot;/&gt;&lt;wsp:rsid wsp:val=&quot;00354C01&quot;/&gt;&lt;wsp:rsid wsp:val=&quot;0036306A&quot;/&gt;&lt;wsp:rsid wsp:val=&quot;0036487F&quot;/&gt;&lt;wsp:rsid wsp:val=&quot;00365168&quot;/&gt;&lt;wsp:rsid wsp:val=&quot;00367CE6&quot;/&gt;&lt;wsp:rsid wsp:val=&quot;003727DB&quot;/&gt;&lt;wsp:rsid wsp:val=&quot;00374852&quot;/&gt;&lt;wsp:rsid wsp:val=&quot;00376333&quot;/&gt;&lt;wsp:rsid wsp:val=&quot;003764A9&quot;/&gt;&lt;wsp:rsid wsp:val=&quot;00386642&quot;/&gt;&lt;wsp:rsid wsp:val=&quot;00392176&quot;/&gt;&lt;wsp:rsid wsp:val=&quot;003921D6&quot;/&gt;&lt;wsp:rsid wsp:val=&quot;00394218&quot;/&gt;&lt;wsp:rsid wsp:val=&quot;003A298A&quot;/&gt;&lt;wsp:rsid wsp:val=&quot;003A2C25&quot;/&gt;&lt;wsp:rsid wsp:val=&quot;003A368F&quot;/&gt;&lt;wsp:rsid wsp:val=&quot;003A553B&quot;/&gt;&lt;wsp:rsid wsp:val=&quot;003A566A&quot;/&gt;&lt;wsp:rsid wsp:val=&quot;003B1EC9&quot;/&gt;&lt;wsp:rsid wsp:val=&quot;003B465F&quot;/&gt;&lt;wsp:rsid wsp:val=&quot;003B5E46&quot;/&gt;&lt;wsp:rsid wsp:val=&quot;003C0833&quot;/&gt;&lt;wsp:rsid wsp:val=&quot;003C0E86&quot;/&gt;&lt;wsp:rsid wsp:val=&quot;003C2392&quot;/&gt;&lt;wsp:rsid wsp:val=&quot;003C2E75&quot;/&gt;&lt;wsp:rsid wsp:val=&quot;003C6294&quot;/&gt;&lt;wsp:rsid wsp:val=&quot;003D02DB&quot;/&gt;&lt;wsp:rsid wsp:val=&quot;003D0661&quot;/&gt;&lt;wsp:rsid wsp:val=&quot;003D23DA&quot;/&gt;&lt;wsp:rsid wsp:val=&quot;003D2405&quot;/&gt;&lt;wsp:rsid wsp:val=&quot;003D4BEB&quot;/&gt;&lt;wsp:rsid wsp:val=&quot;003E1304&quot;/&gt;&lt;wsp:rsid wsp:val=&quot;003E188D&quot;/&gt;&lt;wsp:rsid wsp:val=&quot;003E1ADA&quot;/&gt;&lt;wsp:rsid wsp:val=&quot;003E35D4&quot;/&gt;&lt;wsp:rsid wsp:val=&quot;003E47F9&quot;/&gt;&lt;wsp:rsid wsp:val=&quot;003E7121&quot;/&gt;&lt;wsp:rsid wsp:val=&quot;003F0731&quot;/&gt;&lt;wsp:rsid wsp:val=&quot;003F159F&quot;/&gt;&lt;wsp:rsid wsp:val=&quot;003F3355&quot;/&gt;&lt;wsp:rsid wsp:val=&quot;003F33B4&quot;/&gt;&lt;wsp:rsid wsp:val=&quot;003F4780&quot;/&gt;&lt;wsp:rsid wsp:val=&quot;00405AE8&quot;/&gt;&lt;wsp:rsid wsp:val=&quot;00405F6D&quot;/&gt;&lt;wsp:rsid wsp:val=&quot;00420825&quot;/&gt;&lt;wsp:rsid wsp:val=&quot;00423B75&quot;/&gt;&lt;wsp:rsid wsp:val=&quot;00424124&quot;/&gt;&lt;wsp:rsid wsp:val=&quot;00426A0F&quot;/&gt;&lt;wsp:rsid wsp:val=&quot;00427CEA&quot;/&gt;&lt;wsp:rsid wsp:val=&quot;004329A7&quot;/&gt;&lt;wsp:rsid wsp:val=&quot;00432E02&quot;/&gt;&lt;wsp:rsid wsp:val=&quot;0043389A&quot;/&gt;&lt;wsp:rsid wsp:val=&quot;00434212&quot;/&gt;&lt;wsp:rsid wsp:val=&quot;00435227&quot;/&gt;&lt;wsp:rsid wsp:val=&quot;00440F6E&quot;/&gt;&lt;wsp:rsid wsp:val=&quot;004429AE&quot;/&gt;&lt;wsp:rsid wsp:val=&quot;00443645&quot;/&gt;&lt;wsp:rsid wsp:val=&quot;00443CD6&quot;/&gt;&lt;wsp:rsid wsp:val=&quot;00450214&quot;/&gt;&lt;wsp:rsid wsp:val=&quot;004552C9&quot;/&gt;&lt;wsp:rsid wsp:val=&quot;00456FF6&quot;/&gt;&lt;wsp:rsid wsp:val=&quot;004607AC&quot;/&gt;&lt;wsp:rsid wsp:val=&quot;0046127E&quot;/&gt;&lt;wsp:rsid wsp:val=&quot;004639C3&quot;/&gt;&lt;wsp:rsid wsp:val=&quot;00465153&quot;/&gt;&lt;wsp:rsid wsp:val=&quot;00466E46&quot;/&gt;&lt;wsp:rsid wsp:val=&quot;004678E1&quot;/&gt;&lt;wsp:rsid wsp:val=&quot;004704E9&quot;/&gt;&lt;wsp:rsid wsp:val=&quot;00471A9F&quot;/&gt;&lt;wsp:rsid wsp:val=&quot;00473281&quot;/&gt;&lt;wsp:rsid wsp:val=&quot;00473B68&quot;/&gt;&lt;wsp:rsid wsp:val=&quot;0048301B&quot;/&gt;&lt;wsp:rsid wsp:val=&quot;00486561&quot;/&gt;&lt;wsp:rsid wsp:val=&quot;004943DC&quot;/&gt;&lt;wsp:rsid wsp:val=&quot;004A3FCE&quot;/&gt;&lt;wsp:rsid wsp:val=&quot;004A5ABE&quot;/&gt;&lt;wsp:rsid wsp:val=&quot;004A6424&quot;/&gt;&lt;wsp:rsid wsp:val=&quot;004A69D0&quot;/&gt;&lt;wsp:rsid wsp:val=&quot;004A6A82&quot;/&gt;&lt;wsp:rsid wsp:val=&quot;004B12B1&quot;/&gt;&lt;wsp:rsid wsp:val=&quot;004B6AA8&quot;/&gt;&lt;wsp:rsid wsp:val=&quot;004B6E00&quot;/&gt;&lt;wsp:rsid wsp:val=&quot;004B7141&quot;/&gt;&lt;wsp:rsid wsp:val=&quot;004C130E&quot;/&gt;&lt;wsp:rsid wsp:val=&quot;004C16CD&quot;/&gt;&lt;wsp:rsid wsp:val=&quot;004C186B&quot;/&gt;&lt;wsp:rsid wsp:val=&quot;004C3F2E&quot;/&gt;&lt;wsp:rsid wsp:val=&quot;004C4648&quot;/&gt;&lt;wsp:rsid wsp:val=&quot;004C4856&quot;/&gt;&lt;wsp:rsid wsp:val=&quot;004C6DC3&quot;/&gt;&lt;wsp:rsid wsp:val=&quot;004C7784&quot;/&gt;&lt;wsp:rsid wsp:val=&quot;004D17BE&quot;/&gt;&lt;wsp:rsid wsp:val=&quot;004D453B&quot;/&gt;&lt;wsp:rsid wsp:val=&quot;004D4E2B&quot;/&gt;&lt;wsp:rsid wsp:val=&quot;004D780D&quot;/&gt;&lt;wsp:rsid wsp:val=&quot;004D7CF8&quot;/&gt;&lt;wsp:rsid wsp:val=&quot;004E28C1&quot;/&gt;&lt;wsp:rsid wsp:val=&quot;004E47F1&quot;/&gt;&lt;wsp:rsid wsp:val=&quot;004E5940&quot;/&gt;&lt;wsp:rsid wsp:val=&quot;004E6BC0&quot;/&gt;&lt;wsp:rsid wsp:val=&quot;004E6D3B&quot;/&gt;&lt;wsp:rsid wsp:val=&quot;004F42BC&quot;/&gt;&lt;wsp:rsid wsp:val=&quot;004F571F&quot;/&gt;&lt;wsp:rsid wsp:val=&quot;005007E9&quot;/&gt;&lt;wsp:rsid wsp:val=&quot;005030CF&quot;/&gt;&lt;wsp:rsid wsp:val=&quot;005050A7&quot;/&gt;&lt;wsp:rsid wsp:val=&quot;00505434&quot;/&gt;&lt;wsp:rsid wsp:val=&quot;005055A6&quot;/&gt;&lt;wsp:rsid wsp:val=&quot;00506288&quot;/&gt;&lt;wsp:rsid wsp:val=&quot;00506C12&quot;/&gt;&lt;wsp:rsid wsp:val=&quot;00507060&quot;/&gt;&lt;wsp:rsid wsp:val=&quot;0051179B&quot;/&gt;&lt;wsp:rsid wsp:val=&quot;00512A5C&quot;/&gt;&lt;wsp:rsid wsp:val=&quot;005139D2&quot;/&gt;&lt;wsp:rsid wsp:val=&quot;0051424F&quot;/&gt;&lt;wsp:rsid wsp:val=&quot;00523623&quot;/&gt;&lt;wsp:rsid wsp:val=&quot;005236E0&quot;/&gt;&lt;wsp:rsid wsp:val=&quot;00524CD5&quot;/&gt;&lt;wsp:rsid wsp:val=&quot;005279A0&quot;/&gt;&lt;wsp:rsid wsp:val=&quot;005300F0&quot;/&gt;&lt;wsp:rsid wsp:val=&quot;00530A14&quot;/&gt;&lt;wsp:rsid wsp:val=&quot;005363F5&quot;/&gt;&lt;wsp:rsid wsp:val=&quot;0054201A&quot;/&gt;&lt;wsp:rsid wsp:val=&quot;00544734&quot;/&gt;&lt;wsp:rsid wsp:val=&quot;0054560C&quot;/&gt;&lt;wsp:rsid wsp:val=&quot;00545FD3&quot;/&gt;&lt;wsp:rsid wsp:val=&quot;00547B3B&quot;/&gt;&lt;wsp:rsid wsp:val=&quot;0055464C&quot;/&gt;&lt;wsp:rsid wsp:val=&quot;00557CA0&quot;/&gt;&lt;wsp:rsid wsp:val=&quot;0056238B&quot;/&gt;&lt;wsp:rsid wsp:val=&quot;0056460A&quot;/&gt;&lt;wsp:rsid wsp:val=&quot;00565BDB&quot;/&gt;&lt;wsp:rsid wsp:val=&quot;005666A4&quot;/&gt;&lt;wsp:rsid wsp:val=&quot;005678AE&quot;/&gt;&lt;wsp:rsid wsp:val=&quot;00567E9B&quot;/&gt;&lt;wsp:rsid wsp:val=&quot;0057145F&quot;/&gt;&lt;wsp:rsid wsp:val=&quot;00572592&quot;/&gt;&lt;wsp:rsid wsp:val=&quot;005758E7&quot;/&gt;&lt;wsp:rsid wsp:val=&quot;005778C8&quot;/&gt;&lt;wsp:rsid wsp:val=&quot;0058120D&quot;/&gt;&lt;wsp:rsid wsp:val=&quot;0058148D&quot;/&gt;&lt;wsp:rsid wsp:val=&quot;00584BF8&quot;/&gt;&lt;wsp:rsid wsp:val=&quot;00593A19&quot;/&gt;&lt;wsp:rsid wsp:val=&quot;00594586&quot;/&gt;&lt;wsp:rsid wsp:val=&quot;0059738D&quot;/&gt;&lt;wsp:rsid wsp:val=&quot;005A128E&quot;/&gt;&lt;wsp:rsid wsp:val=&quot;005B3076&quot;/&gt;&lt;wsp:rsid wsp:val=&quot;005B3F09&quot;/&gt;&lt;wsp:rsid wsp:val=&quot;005B47BD&quot;/&gt;&lt;wsp:rsid wsp:val=&quot;005B5D4C&quot;/&gt;&lt;wsp:rsid wsp:val=&quot;005B6FA6&quot;/&gt;&lt;wsp:rsid wsp:val=&quot;005C358B&quot;/&gt;&lt;wsp:rsid wsp:val=&quot;005C76FD&quot;/&gt;&lt;wsp:rsid wsp:val=&quot;005D2C51&quot;/&gt;&lt;wsp:rsid wsp:val=&quot;005D4878&quot;/&gt;&lt;wsp:rsid wsp:val=&quot;005D4F63&quot;/&gt;&lt;wsp:rsid wsp:val=&quot;005E19E3&quot;/&gt;&lt;wsp:rsid wsp:val=&quot;005E4F0C&quot;/&gt;&lt;wsp:rsid wsp:val=&quot;005E5737&quot;/&gt;&lt;wsp:rsid wsp:val=&quot;005E7005&quot;/&gt;&lt;wsp:rsid wsp:val=&quot;005E701D&quot;/&gt;&lt;wsp:rsid wsp:val=&quot;005E751F&quot;/&gt;&lt;wsp:rsid wsp:val=&quot;005F1701&quot;/&gt;&lt;wsp:rsid wsp:val=&quot;005F21BF&quot;/&gt;&lt;wsp:rsid wsp:val=&quot;005F3707&quot;/&gt;&lt;wsp:rsid wsp:val=&quot;005F613D&quot;/&gt;&lt;wsp:rsid wsp:val=&quot;00603015&quot;/&gt;&lt;wsp:rsid wsp:val=&quot;0060603E&quot;/&gt;&lt;wsp:rsid wsp:val=&quot;00617943&quot;/&gt;&lt;wsp:rsid wsp:val=&quot;00622E0F&quot;/&gt;&lt;wsp:rsid wsp:val=&quot;00632CEF&quot;/&gt;&lt;wsp:rsid wsp:val=&quot;00633A0B&quot;/&gt;&lt;wsp:rsid wsp:val=&quot;00634707&quot;/&gt;&lt;wsp:rsid wsp:val=&quot;00642F02&quot;/&gt;&lt;wsp:rsid wsp:val=&quot;00644034&quot;/&gt;&lt;wsp:rsid wsp:val=&quot;00644F2A&quot;/&gt;&lt;wsp:rsid wsp:val=&quot;006477B7&quot;/&gt;&lt;wsp:rsid wsp:val=&quot;00652AC8&quot;/&gt;&lt;wsp:rsid wsp:val=&quot;00653519&quot;/&gt;&lt;wsp:rsid wsp:val=&quot;0065491F&quot;/&gt;&lt;wsp:rsid wsp:val=&quot;00654F4C&quot;/&gt;&lt;wsp:rsid wsp:val=&quot;00657051&quot;/&gt;&lt;wsp:rsid wsp:val=&quot;00660BEF&quot;/&gt;&lt;wsp:rsid wsp:val=&quot;0066157D&quot;/&gt;&lt;wsp:rsid wsp:val=&quot;0067125A&quot;/&gt;&lt;wsp:rsid wsp:val=&quot;006718F0&quot;/&gt;&lt;wsp:rsid wsp:val=&quot;006756FB&quot;/&gt;&lt;wsp:rsid wsp:val=&quot;00677A3C&quot;/&gt;&lt;wsp:rsid wsp:val=&quot;00677BD0&quot;/&gt;&lt;wsp:rsid wsp:val=&quot;00683D33&quot;/&gt;&lt;wsp:rsid wsp:val=&quot;00685B82&quot;/&gt;&lt;wsp:rsid wsp:val=&quot;00685E11&quot;/&gt;&lt;wsp:rsid wsp:val=&quot;00691652&quot;/&gt;&lt;wsp:rsid wsp:val=&quot;00692098&quot;/&gt;&lt;wsp:rsid wsp:val=&quot;0069705B&quot;/&gt;&lt;wsp:rsid wsp:val=&quot;00697A39&quot;/&gt;&lt;wsp:rsid wsp:val=&quot;006A0EDC&quot;/&gt;&lt;wsp:rsid wsp:val=&quot;006A18DB&quot;/&gt;&lt;wsp:rsid wsp:val=&quot;006A2D2E&quot;/&gt;&lt;wsp:rsid wsp:val=&quot;006B0FD2&quot;/&gt;&lt;wsp:rsid wsp:val=&quot;006B7661&quot;/&gt;&lt;wsp:rsid wsp:val=&quot;006C452E&quot;/&gt;&lt;wsp:rsid wsp:val=&quot;006C487C&quot;/&gt;&lt;wsp:rsid wsp:val=&quot;006D6ABC&quot;/&gt;&lt;wsp:rsid wsp:val=&quot;006E16F9&quot;/&gt;&lt;wsp:rsid wsp:val=&quot;006E2274&quot;/&gt;&lt;wsp:rsid wsp:val=&quot;006E790B&quot;/&gt;&lt;wsp:rsid wsp:val=&quot;006F055C&quot;/&gt;&lt;wsp:rsid wsp:val=&quot;00700A03&quot;/&gt;&lt;wsp:rsid wsp:val=&quot;00702C40&quot;/&gt;&lt;wsp:rsid wsp:val=&quot;00703E3A&quot;/&gt;&lt;wsp:rsid wsp:val=&quot;00707D20&quot;/&gt;&lt;wsp:rsid wsp:val=&quot;00710153&quot;/&gt;&lt;wsp:rsid wsp:val=&quot;00710F58&quot;/&gt;&lt;wsp:rsid wsp:val=&quot;00711EBA&quot;/&gt;&lt;wsp:rsid wsp:val=&quot;00714B77&quot;/&gt;&lt;wsp:rsid wsp:val=&quot;00721283&quot;/&gt;&lt;wsp:rsid wsp:val=&quot;00721AD7&quot;/&gt;&lt;wsp:rsid wsp:val=&quot;007225EF&quot;/&gt;&lt;wsp:rsid wsp:val=&quot;00722BA6&quot;/&gt;&lt;wsp:rsid wsp:val=&quot;00723DC5&quot;/&gt;&lt;wsp:rsid wsp:val=&quot;007251E7&quot;/&gt;&lt;wsp:rsid wsp:val=&quot;00727952&quot;/&gt;&lt;wsp:rsid wsp:val=&quot;00731417&quot;/&gt;&lt;wsp:rsid wsp:val=&quot;007338D6&quot;/&gt;&lt;wsp:rsid wsp:val=&quot;00740B36&quot;/&gt;&lt;wsp:rsid wsp:val=&quot;00747A6F&quot;/&gt;&lt;wsp:rsid wsp:val=&quot;00750106&quot;/&gt;&lt;wsp:rsid wsp:val=&quot;0075622F&quot;/&gt;&lt;wsp:rsid wsp:val=&quot;0076067D&quot;/&gt;&lt;wsp:rsid wsp:val=&quot;007613FE&quot;/&gt;&lt;wsp:rsid wsp:val=&quot;00764A8B&quot;/&gt;&lt;wsp:rsid wsp:val=&quot;00770534&quot;/&gt;&lt;wsp:rsid wsp:val=&quot;007732FA&quot;/&gt;&lt;wsp:rsid wsp:val=&quot;007760DB&quot;/&gt;&lt;wsp:rsid wsp:val=&quot;00776E12&quot;/&gt;&lt;wsp:rsid wsp:val=&quot;00782CDC&quot;/&gt;&lt;wsp:rsid wsp:val=&quot;007839F9&quot;/&gt;&lt;wsp:rsid wsp:val=&quot;00786229&quot;/&gt;&lt;wsp:rsid wsp:val=&quot;00787BE1&quot;/&gt;&lt;wsp:rsid wsp:val=&quot;00791109&quot;/&gt;&lt;wsp:rsid wsp:val=&quot;00791D57&quot;/&gt;&lt;wsp:rsid wsp:val=&quot;00793662&quot;/&gt;&lt;wsp:rsid wsp:val=&quot;0079638F&quot;/&gt;&lt;wsp:rsid wsp:val=&quot;007A0780&quot;/&gt;&lt;wsp:rsid wsp:val=&quot;007A2765&quot;/&gt;&lt;wsp:rsid wsp:val=&quot;007A2B37&quot;/&gt;&lt;wsp:rsid wsp:val=&quot;007B13E5&quot;/&gt;&lt;wsp:rsid wsp:val=&quot;007B2F6B&quot;/&gt;&lt;wsp:rsid wsp:val=&quot;007B2F77&quot;/&gt;&lt;wsp:rsid wsp:val=&quot;007B473A&quot;/&gt;&lt;wsp:rsid wsp:val=&quot;007B6DBB&quot;/&gt;&lt;wsp:rsid wsp:val=&quot;007C3A24&quot;/&gt;&lt;wsp:rsid wsp:val=&quot;007C4286&quot;/&gt;&lt;wsp:rsid wsp:val=&quot;007D0BB2&quot;/&gt;&lt;wsp:rsid wsp:val=&quot;007D11C6&quot;/&gt;&lt;wsp:rsid wsp:val=&quot;007D164C&quot;/&gt;&lt;wsp:rsid wsp:val=&quot;007D2C48&quot;/&gt;&lt;wsp:rsid wsp:val=&quot;007D54E0&quot;/&gt;&lt;wsp:rsid wsp:val=&quot;007D721A&quot;/&gt;&lt;wsp:rsid wsp:val=&quot;007E546F&quot;/&gt;&lt;wsp:rsid wsp:val=&quot;007E5B13&quot;/&gt;&lt;wsp:rsid wsp:val=&quot;007E7AE3&quot;/&gt;&lt;wsp:rsid wsp:val=&quot;007F0AF3&quot;/&gt;&lt;wsp:rsid wsp:val=&quot;007F1928&quot;/&gt;&lt;wsp:rsid wsp:val=&quot;007F38AA&quot;/&gt;&lt;wsp:rsid wsp:val=&quot;007F392E&quot;/&gt;&lt;wsp:rsid wsp:val=&quot;007F4808&quot;/&gt;&lt;wsp:rsid wsp:val=&quot;00802475&quot;/&gt;&lt;wsp:rsid wsp:val=&quot;00807A3E&quot;/&gt;&lt;wsp:rsid wsp:val=&quot;00811A1B&quot;/&gt;&lt;wsp:rsid wsp:val=&quot;00814815&quot;/&gt;&lt;wsp:rsid wsp:val=&quot;0081658C&quot;/&gt;&lt;wsp:rsid wsp:val=&quot;00824DED&quot;/&gt;&lt;wsp:rsid wsp:val=&quot;00826E5A&quot;/&gt;&lt;wsp:rsid wsp:val=&quot;008274C7&quot;/&gt;&lt;wsp:rsid wsp:val=&quot;008308FC&quot;/&gt;&lt;wsp:rsid wsp:val=&quot;00831D61&quot;/&gt;&lt;wsp:rsid wsp:val=&quot;00833A53&quot;/&gt;&lt;wsp:rsid wsp:val=&quot;00834F71&quot;/&gt;&lt;wsp:rsid wsp:val=&quot;0083713D&quot;/&gt;&lt;wsp:rsid wsp:val=&quot;00840ABC&quot;/&gt;&lt;wsp:rsid wsp:val=&quot;008420B7&quot;/&gt;&lt;wsp:rsid wsp:val=&quot;008426F6&quot;/&gt;&lt;wsp:rsid wsp:val=&quot;008437B2&quot;/&gt;&lt;wsp:rsid wsp:val=&quot;00843F1C&quot;/&gt;&lt;wsp:rsid wsp:val=&quot;00850DCE&quot;/&gt;&lt;wsp:rsid wsp:val=&quot;00853591&quot;/&gt;&lt;wsp:rsid wsp:val=&quot;00854FBB&quot;/&gt;&lt;wsp:rsid wsp:val=&quot;00856E8A&quot;/&gt;&lt;wsp:rsid wsp:val=&quot;00857E93&quot;/&gt;&lt;wsp:rsid wsp:val=&quot;008627AC&quot;/&gt;&lt;wsp:rsid wsp:val=&quot;008646AB&quot;/&gt;&lt;wsp:rsid wsp:val=&quot;00865789&quot;/&gt;&lt;wsp:rsid wsp:val=&quot;008661BA&quot;/&gt;&lt;wsp:rsid wsp:val=&quot;008671A6&quot;/&gt;&lt;wsp:rsid wsp:val=&quot;00871CA8&quot;/&gt;&lt;wsp:rsid wsp:val=&quot;00872BDE&quot;/&gt;&lt;wsp:rsid wsp:val=&quot;00872E80&quot;/&gt;&lt;wsp:rsid wsp:val=&quot;00873D4D&quot;/&gt;&lt;wsp:rsid wsp:val=&quot;00877789&quot;/&gt;&lt;wsp:rsid wsp:val=&quot;0088278C&quot;/&gt;&lt;wsp:rsid wsp:val=&quot;00882FDD&quot;/&gt;&lt;wsp:rsid wsp:val=&quot;00885004&quot;/&gt;&lt;wsp:rsid wsp:val=&quot;00886B7B&quot;/&gt;&lt;wsp:rsid wsp:val=&quot;00886FF6&quot;/&gt;&lt;wsp:rsid wsp:val=&quot;00887AB4&quot;/&gt;&lt;wsp:rsid wsp:val=&quot;00890813&quot;/&gt;&lt;wsp:rsid wsp:val=&quot;008912A2&quot;/&gt;&lt;wsp:rsid wsp:val=&quot;00894290&quot;/&gt;&lt;wsp:rsid wsp:val=&quot;00895CD6&quot;/&gt;&lt;wsp:rsid wsp:val=&quot;008A0B1D&quot;/&gt;&lt;wsp:rsid wsp:val=&quot;008A25A1&quot;/&gt;&lt;wsp:rsid wsp:val=&quot;008A46BC&quot;/&gt;&lt;wsp:rsid wsp:val=&quot;008B0378&quot;/&gt;&lt;wsp:rsid wsp:val=&quot;008B39B6&quot;/&gt;&lt;wsp:rsid wsp:val=&quot;008B5423&quot;/&gt;&lt;wsp:rsid wsp:val=&quot;008B63AF&quot;/&gt;&lt;wsp:rsid wsp:val=&quot;008C1AFD&quot;/&gt;&lt;wsp:rsid wsp:val=&quot;008C230F&quot;/&gt;&lt;wsp:rsid wsp:val=&quot;008C31D0&quot;/&gt;&lt;wsp:rsid wsp:val=&quot;008C4B67&quot;/&gt;&lt;wsp:rsid wsp:val=&quot;008C78FF&quot;/&gt;&lt;wsp:rsid wsp:val=&quot;008D1AEF&quot;/&gt;&lt;wsp:rsid wsp:val=&quot;008E48C2&quot;/&gt;&lt;wsp:rsid wsp:val=&quot;008E51A2&quot;/&gt;&lt;wsp:rsid wsp:val=&quot;008E5938&quot;/&gt;&lt;wsp:rsid wsp:val=&quot;008E7BDD&quot;/&gt;&lt;wsp:rsid wsp:val=&quot;008F1402&quot;/&gt;&lt;wsp:rsid wsp:val=&quot;008F2160&quot;/&gt;&lt;wsp:rsid wsp:val=&quot;008F5F3D&quot;/&gt;&lt;wsp:rsid wsp:val=&quot;009046D6&quot;/&gt;&lt;wsp:rsid wsp:val=&quot;00905E86&quot;/&gt;&lt;wsp:rsid wsp:val=&quot;009124E4&quot;/&gt;&lt;wsp:rsid wsp:val=&quot;009163E2&quot;/&gt;&lt;wsp:rsid wsp:val=&quot;00917D0F&quot;/&gt;&lt;wsp:rsid wsp:val=&quot;009220D6&quot;/&gt;&lt;wsp:rsid wsp:val=&quot;009221C0&quot;/&gt;&lt;wsp:rsid wsp:val=&quot;00922A4F&quot;/&gt;&lt;wsp:rsid wsp:val=&quot;00923650&quot;/&gt;&lt;wsp:rsid wsp:val=&quot;00924EA9&quot;/&gt;&lt;wsp:rsid wsp:val=&quot;00925FA2&quot;/&gt;&lt;wsp:rsid wsp:val=&quot;00926A9C&quot;/&gt;&lt;wsp:rsid wsp:val=&quot;00927803&quot;/&gt;&lt;wsp:rsid wsp:val=&quot;0093016F&quot;/&gt;&lt;wsp:rsid wsp:val=&quot;00936C92&quot;/&gt;&lt;wsp:rsid wsp:val=&quot;00942B00&quot;/&gt;&lt;wsp:rsid wsp:val=&quot;00943658&quot;/&gt;&lt;wsp:rsid wsp:val=&quot;009453B3&quot;/&gt;&lt;wsp:rsid wsp:val=&quot;009476E7&quot;/&gt;&lt;wsp:rsid wsp:val=&quot;00951633&quot;/&gt;&lt;wsp:rsid wsp:val=&quot;00952478&quot;/&gt;&lt;wsp:rsid wsp:val=&quot;00953CCF&quot;/&gt;&lt;wsp:rsid wsp:val=&quot;009547CB&quot;/&gt;&lt;wsp:rsid wsp:val=&quot;00955F01&quot;/&gt;&lt;wsp:rsid wsp:val=&quot;00957CD1&quot;/&gt;&lt;wsp:rsid wsp:val=&quot;009600AC&quot;/&gt;&lt;wsp:rsid wsp:val=&quot;00961DB2&quot;/&gt;&lt;wsp:rsid wsp:val=&quot;00961E80&quot;/&gt;&lt;wsp:rsid wsp:val=&quot;00963ABA&quot;/&gt;&lt;wsp:rsid wsp:val=&quot;00971AA5&quot;/&gt;&lt;wsp:rsid wsp:val=&quot;0097292F&quot;/&gt;&lt;wsp:rsid wsp:val=&quot;009741D9&quot;/&gt;&lt;wsp:rsid wsp:val=&quot;00981205&quot;/&gt;&lt;wsp:rsid wsp:val=&quot;00982CA4&quot;/&gt;&lt;wsp:rsid wsp:val=&quot;00984235&quot;/&gt;&lt;wsp:rsid wsp:val=&quot;00993318&quot;/&gt;&lt;wsp:rsid wsp:val=&quot;00993D92&quot;/&gt;&lt;wsp:rsid wsp:val=&quot;00994048&quot;/&gt;&lt;wsp:rsid wsp:val=&quot;009A04A8&quot;/&gt;&lt;wsp:rsid wsp:val=&quot;009A2D0C&quot;/&gt;&lt;wsp:rsid wsp:val=&quot;009A4D63&quot;/&gt;&lt;wsp:rsid wsp:val=&quot;009A54FC&quot;/&gt;&lt;wsp:rsid wsp:val=&quot;009B08C5&quot;/&gt;&lt;wsp:rsid wsp:val=&quot;009B128A&quot;/&gt;&lt;wsp:rsid wsp:val=&quot;009B52C0&quot;/&gt;&lt;wsp:rsid wsp:val=&quot;009C2167&quot;/&gt;&lt;wsp:rsid wsp:val=&quot;009C60C6&quot;/&gt;&lt;wsp:rsid wsp:val=&quot;009D0E10&quot;/&gt;&lt;wsp:rsid wsp:val=&quot;009D0ED7&quot;/&gt;&lt;wsp:rsid wsp:val=&quot;009D46C1&quot;/&gt;&lt;wsp:rsid wsp:val=&quot;009D5D36&quot;/&gt;&lt;wsp:rsid wsp:val=&quot;009D7771&quot;/&gt;&lt;wsp:rsid wsp:val=&quot;009E04A4&quot;/&gt;&lt;wsp:rsid wsp:val=&quot;009E0D02&quot;/&gt;&lt;wsp:rsid wsp:val=&quot;009E280B&quot;/&gt;&lt;wsp:rsid wsp:val=&quot;009E41EF&quot;/&gt;&lt;wsp:rsid wsp:val=&quot;009E4418&quot;/&gt;&lt;wsp:rsid wsp:val=&quot;009E5838&quot;/&gt;&lt;wsp:rsid wsp:val=&quot;009F0BA5&quot;/&gt;&lt;wsp:rsid wsp:val=&quot;009F3AFE&quot;/&gt;&lt;wsp:rsid wsp:val=&quot;009F64F1&quot;/&gt;&lt;wsp:rsid wsp:val=&quot;00A014FB&quot;/&gt;&lt;wsp:rsid wsp:val=&quot;00A0235E&quot;/&gt;&lt;wsp:rsid wsp:val=&quot;00A04526&quot;/&gt;&lt;wsp:rsid wsp:val=&quot;00A0665C&quot;/&gt;&lt;wsp:rsid wsp:val=&quot;00A07FCC&quot;/&gt;&lt;wsp:rsid wsp:val=&quot;00A10172&quot;/&gt;&lt;wsp:rsid wsp:val=&quot;00A11704&quot;/&gt;&lt;wsp:rsid wsp:val=&quot;00A11840&quot;/&gt;&lt;wsp:rsid wsp:val=&quot;00A12C59&quot;/&gt;&lt;wsp:rsid wsp:val=&quot;00A22C61&quot;/&gt;&lt;wsp:rsid wsp:val=&quot;00A262E4&quot;/&gt;&lt;wsp:rsid wsp:val=&quot;00A26EC3&quot;/&gt;&lt;wsp:rsid wsp:val=&quot;00A359C7&quot;/&gt;&lt;wsp:rsid wsp:val=&quot;00A41CF3&quot;/&gt;&lt;wsp:rsid wsp:val=&quot;00A4214E&quot;/&gt;&lt;wsp:rsid wsp:val=&quot;00A4674D&quot;/&gt;&lt;wsp:rsid wsp:val=&quot;00A529C5&quot;/&gt;&lt;wsp:rsid wsp:val=&quot;00A547CE&quot;/&gt;&lt;wsp:rsid wsp:val=&quot;00A553D8&quot;/&gt;&lt;wsp:rsid wsp:val=&quot;00A553EE&quot;/&gt;&lt;wsp:rsid wsp:val=&quot;00A55FF3&quot;/&gt;&lt;wsp:rsid wsp:val=&quot;00A603CE&quot;/&gt;&lt;wsp:rsid wsp:val=&quot;00A6448A&quot;/&gt;&lt;wsp:rsid wsp:val=&quot;00A64CF7&quot;/&gt;&lt;wsp:rsid wsp:val=&quot;00A6770C&quot;/&gt;&lt;wsp:rsid wsp:val=&quot;00A71A91&quot;/&gt;&lt;wsp:rsid wsp:val=&quot;00A752D5&quot;/&gt;&lt;wsp:rsid wsp:val=&quot;00A76D5C&quot;/&gt;&lt;wsp:rsid wsp:val=&quot;00A821EA&quot;/&gt;&lt;wsp:rsid wsp:val=&quot;00A8721E&quot;/&gt;&lt;wsp:rsid wsp:val=&quot;00A8741D&quot;/&gt;&lt;wsp:rsid wsp:val=&quot;00A92495&quot;/&gt;&lt;wsp:rsid wsp:val=&quot;00A978EE&quot;/&gt;&lt;wsp:rsid wsp:val=&quot;00AA4880&quot;/&gt;&lt;wsp:rsid wsp:val=&quot;00AA550C&quot;/&gt;&lt;wsp:rsid wsp:val=&quot;00AA5899&quot;/&gt;&lt;wsp:rsid wsp:val=&quot;00AA5E63&quot;/&gt;&lt;wsp:rsid wsp:val=&quot;00AA798D&quot;/&gt;&lt;wsp:rsid wsp:val=&quot;00AA7B5D&quot;/&gt;&lt;wsp:rsid wsp:val=&quot;00AB1720&quot;/&gt;&lt;wsp:rsid wsp:val=&quot;00AB6473&quot;/&gt;&lt;wsp:rsid wsp:val=&quot;00AB75A3&quot;/&gt;&lt;wsp:rsid wsp:val=&quot;00AB7FC6&quot;/&gt;&lt;wsp:rsid wsp:val=&quot;00AC05AE&quot;/&gt;&lt;wsp:rsid wsp:val=&quot;00AC1A75&quot;/&gt;&lt;wsp:rsid wsp:val=&quot;00AC2F1F&quot;/&gt;&lt;wsp:rsid wsp:val=&quot;00AD115D&quot;/&gt;&lt;wsp:rsid wsp:val=&quot;00AD16AE&quot;/&gt;&lt;wsp:rsid wsp:val=&quot;00AD484C&quot;/&gt;&lt;wsp:rsid wsp:val=&quot;00AD6C53&quot;/&gt;&lt;wsp:rsid wsp:val=&quot;00AE1534&quot;/&gt;&lt;wsp:rsid wsp:val=&quot;00AE30A1&quot;/&gt;&lt;wsp:rsid wsp:val=&quot;00AE54F6&quot;/&gt;&lt;wsp:rsid wsp:val=&quot;00AE5C1D&quot;/&gt;&lt;wsp:rsid wsp:val=&quot;00AE611B&quot;/&gt;&lt;wsp:rsid wsp:val=&quot;00AE72CA&quot;/&gt;&lt;wsp:rsid wsp:val=&quot;00AE72F4&quot;/&gt;&lt;wsp:rsid wsp:val=&quot;00AF0A4B&quot;/&gt;&lt;wsp:rsid wsp:val=&quot;00AF4BBC&quot;/&gt;&lt;wsp:rsid wsp:val=&quot;00AF65DE&quot;/&gt;&lt;wsp:rsid wsp:val=&quot;00AF65FB&quot;/&gt;&lt;wsp:rsid wsp:val=&quot;00B00173&quot;/&gt;&lt;wsp:rsid wsp:val=&quot;00B03A6A&quot;/&gt;&lt;wsp:rsid wsp:val=&quot;00B04278&quot;/&gt;&lt;wsp:rsid wsp:val=&quot;00B0786D&quot;/&gt;&lt;wsp:rsid wsp:val=&quot;00B12672&quot;/&gt;&lt;wsp:rsid wsp:val=&quot;00B138DA&quot;/&gt;&lt;wsp:rsid wsp:val=&quot;00B2434D&quot;/&gt;&lt;wsp:rsid wsp:val=&quot;00B24D29&quot;/&gt;&lt;wsp:rsid wsp:val=&quot;00B257B0&quot;/&gt;&lt;wsp:rsid wsp:val=&quot;00B3257E&quot;/&gt;&lt;wsp:rsid wsp:val=&quot;00B34716&quot;/&gt;&lt;wsp:rsid wsp:val=&quot;00B37ED3&quot;/&gt;&lt;wsp:rsid wsp:val=&quot;00B46001&quot;/&gt;&lt;wsp:rsid wsp:val=&quot;00B501EE&quot;/&gt;&lt;wsp:rsid wsp:val=&quot;00B50A69&quot;/&gt;&lt;wsp:rsid wsp:val=&quot;00B5335B&quot;/&gt;&lt;wsp:rsid wsp:val=&quot;00B60315&quot;/&gt;&lt;wsp:rsid wsp:val=&quot;00B61A13&quot;/&gt;&lt;wsp:rsid wsp:val=&quot;00B61CC1&quot;/&gt;&lt;wsp:rsid wsp:val=&quot;00B6232D&quot;/&gt;&lt;wsp:rsid wsp:val=&quot;00B648CA&quot;/&gt;&lt;wsp:rsid wsp:val=&quot;00B71CD5&quot;/&gt;&lt;wsp:rsid wsp:val=&quot;00B74894&quot;/&gt;&lt;wsp:rsid wsp:val=&quot;00B749FB&quot;/&gt;&lt;wsp:rsid wsp:val=&quot;00B75FF7&quot;/&gt;&lt;wsp:rsid wsp:val=&quot;00B8064B&quot;/&gt;&lt;wsp:rsid wsp:val=&quot;00B8285F&quot;/&gt;&lt;wsp:rsid wsp:val=&quot;00B82B83&quot;/&gt;&lt;wsp:rsid wsp:val=&quot;00B86BF2&quot;/&gt;&lt;wsp:rsid wsp:val=&quot;00B909F7&quot;/&gt;&lt;wsp:rsid wsp:val=&quot;00B96A24&quot;/&gt;&lt;wsp:rsid wsp:val=&quot;00B97D37&quot;/&gt;&lt;wsp:rsid wsp:val=&quot;00BA3A82&quot;/&gt;&lt;wsp:rsid wsp:val=&quot;00BA677D&quot;/&gt;&lt;wsp:rsid wsp:val=&quot;00BA6FDB&quot;/&gt;&lt;wsp:rsid wsp:val=&quot;00BB02ED&quot;/&gt;&lt;wsp:rsid wsp:val=&quot;00BB0893&quot;/&gt;&lt;wsp:rsid wsp:val=&quot;00BB3CBF&quot;/&gt;&lt;wsp:rsid wsp:val=&quot;00BB494D&quot;/&gt;&lt;wsp:rsid wsp:val=&quot;00BB4A3F&quot;/&gt;&lt;wsp:rsid wsp:val=&quot;00BC01DF&quot;/&gt;&lt;wsp:rsid wsp:val=&quot;00BC1F72&quot;/&gt;&lt;wsp:rsid wsp:val=&quot;00BC31F9&quot;/&gt;&lt;wsp:rsid wsp:val=&quot;00BC6F83&quot;/&gt;&lt;wsp:rsid wsp:val=&quot;00BD0FEA&quot;/&gt;&lt;wsp:rsid wsp:val=&quot;00BD29FA&quot;/&gt;&lt;wsp:rsid wsp:val=&quot;00BD34B4&quot;/&gt;&lt;wsp:rsid wsp:val=&quot;00BF2C5D&quot;/&gt;&lt;wsp:rsid wsp:val=&quot;00BF2FC7&quot;/&gt;&lt;wsp:rsid wsp:val=&quot;00BF31E3&quot;/&gt;&lt;wsp:rsid wsp:val=&quot;00BF5855&quot;/&gt;&lt;wsp:rsid wsp:val=&quot;00BF5F1C&quot;/&gt;&lt;wsp:rsid wsp:val=&quot;00BF7FE7&quot;/&gt;&lt;wsp:rsid wsp:val=&quot;00C03923&quot;/&gt;&lt;wsp:rsid wsp:val=&quot;00C03D55&quot;/&gt;&lt;wsp:rsid wsp:val=&quot;00C048F6&quot;/&gt;&lt;wsp:rsid wsp:val=&quot;00C07731&quot;/&gt;&lt;wsp:rsid wsp:val=&quot;00C218A9&quot;/&gt;&lt;wsp:rsid wsp:val=&quot;00C315A8&quot;/&gt;&lt;wsp:rsid wsp:val=&quot;00C33E07&quot;/&gt;&lt;wsp:rsid wsp:val=&quot;00C40BE6&quot;/&gt;&lt;wsp:rsid wsp:val=&quot;00C47EE0&quot;/&gt;&lt;wsp:rsid wsp:val=&quot;00C57354&quot;/&gt;&lt;wsp:rsid wsp:val=&quot;00C63006&quot;/&gt;&lt;wsp:rsid wsp:val=&quot;00C65AC2&quot;/&gt;&lt;wsp:rsid wsp:val=&quot;00C66CEC&quot;/&gt;&lt;wsp:rsid wsp:val=&quot;00C66DE0&quot;/&gt;&lt;wsp:rsid wsp:val=&quot;00C67568&quot;/&gt;&lt;wsp:rsid wsp:val=&quot;00C7007B&quot;/&gt;&lt;wsp:rsid wsp:val=&quot;00C71871&quot;/&gt;&lt;wsp:rsid wsp:val=&quot;00C724F1&quot;/&gt;&lt;wsp:rsid wsp:val=&quot;00C72735&quot;/&gt;&lt;wsp:rsid wsp:val=&quot;00C7353A&quot;/&gt;&lt;wsp:rsid wsp:val=&quot;00C735F1&quot;/&gt;&lt;wsp:rsid wsp:val=&quot;00C752C1&quot;/&gt;&lt;wsp:rsid wsp:val=&quot;00C86BA5&quot;/&gt;&lt;wsp:rsid wsp:val=&quot;00C87E19&quot;/&gt;&lt;wsp:rsid wsp:val=&quot;00C913B6&quot;/&gt;&lt;wsp:rsid wsp:val=&quot;00C91C4D&quot;/&gt;&lt;wsp:rsid wsp:val=&quot;00C92E44&quot;/&gt;&lt;wsp:rsid wsp:val=&quot;00CA18F9&quot;/&gt;&lt;wsp:rsid wsp:val=&quot;00CA23E6&quot;/&gt;&lt;wsp:rsid wsp:val=&quot;00CA34D2&quot;/&gt;&lt;wsp:rsid wsp:val=&quot;00CA4F5E&quot;/&gt;&lt;wsp:rsid wsp:val=&quot;00CA6EA3&quot;/&gt;&lt;wsp:rsid wsp:val=&quot;00CB15A7&quot;/&gt;&lt;wsp:rsid wsp:val=&quot;00CB2F6E&quot;/&gt;&lt;wsp:rsid wsp:val=&quot;00CB6D97&quot;/&gt;&lt;wsp:rsid wsp:val=&quot;00CC0A30&quot;/&gt;&lt;wsp:rsid wsp:val=&quot;00CC4CBB&quot;/&gt;&lt;wsp:rsid wsp:val=&quot;00CC7FD1&quot;/&gt;&lt;wsp:rsid wsp:val=&quot;00CD0C28&quot;/&gt;&lt;wsp:rsid wsp:val=&quot;00CD169B&quot;/&gt;&lt;wsp:rsid wsp:val=&quot;00CD30B6&quot;/&gt;&lt;wsp:rsid wsp:val=&quot;00CD3206&quot;/&gt;&lt;wsp:rsid wsp:val=&quot;00CD60E6&quot;/&gt;&lt;wsp:rsid wsp:val=&quot;00CD771F&quot;/&gt;&lt;wsp:rsid wsp:val=&quot;00CE0C9D&quot;/&gt;&lt;wsp:rsid wsp:val=&quot;00CE5B11&quot;/&gt;&lt;wsp:rsid wsp:val=&quot;00CF03AA&quot;/&gt;&lt;wsp:rsid wsp:val=&quot;00CF7F5C&quot;/&gt;&lt;wsp:rsid wsp:val=&quot;00D0142B&quot;/&gt;&lt;wsp:rsid wsp:val=&quot;00D022CC&quot;/&gt;&lt;wsp:rsid wsp:val=&quot;00D05417&quot;/&gt;&lt;wsp:rsid wsp:val=&quot;00D05944&quot;/&gt;&lt;wsp:rsid wsp:val=&quot;00D135F4&quot;/&gt;&lt;wsp:rsid wsp:val=&quot;00D13C5E&quot;/&gt;&lt;wsp:rsid wsp:val=&quot;00D13F3E&quot;/&gt;&lt;wsp:rsid wsp:val=&quot;00D219DC&quot;/&gt;&lt;wsp:rsid wsp:val=&quot;00D2319E&quot;/&gt;&lt;wsp:rsid wsp:val=&quot;00D23CDC&quot;/&gt;&lt;wsp:rsid wsp:val=&quot;00D26593&quot;/&gt;&lt;wsp:rsid wsp:val=&quot;00D268EB&quot;/&gt;&lt;wsp:rsid wsp:val=&quot;00D26CFF&quot;/&gt;&lt;wsp:rsid wsp:val=&quot;00D26D43&quot;/&gt;&lt;wsp:rsid wsp:val=&quot;00D274C6&quot;/&gt;&lt;wsp:rsid wsp:val=&quot;00D2752F&quot;/&gt;&lt;wsp:rsid wsp:val=&quot;00D275DC&quot;/&gt;&lt;wsp:rsid wsp:val=&quot;00D3442F&quot;/&gt;&lt;wsp:rsid wsp:val=&quot;00D37B92&quot;/&gt;&lt;wsp:rsid wsp:val=&quot;00D37B93&quot;/&gt;&lt;wsp:rsid wsp:val=&quot;00D446F1&quot;/&gt;&lt;wsp:rsid wsp:val=&quot;00D456D8&quot;/&gt;&lt;wsp:rsid wsp:val=&quot;00D45A0E&quot;/&gt;&lt;wsp:rsid wsp:val=&quot;00D463A9&quot;/&gt;&lt;wsp:rsid wsp:val=&quot;00D4758C&quot;/&gt;&lt;wsp:rsid wsp:val=&quot;00D53A68&quot;/&gt;&lt;wsp:rsid wsp:val=&quot;00D542FB&quot;/&gt;&lt;wsp:rsid wsp:val=&quot;00D55FAB&quot;/&gt;&lt;wsp:rsid wsp:val=&quot;00D56786&quot;/&gt;&lt;wsp:rsid wsp:val=&quot;00D61EAB&quot;/&gt;&lt;wsp:rsid wsp:val=&quot;00D64748&quot;/&gt;&lt;wsp:rsid wsp:val=&quot;00D701D3&quot;/&gt;&lt;wsp:rsid wsp:val=&quot;00D70656&quot;/&gt;&lt;wsp:rsid wsp:val=&quot;00D714EF&quot;/&gt;&lt;wsp:rsid wsp:val=&quot;00D72A97&quot;/&gt;&lt;wsp:rsid wsp:val=&quot;00D7445F&quot;/&gt;&lt;wsp:rsid wsp:val=&quot;00D76504&quot;/&gt;&lt;wsp:rsid wsp:val=&quot;00D814AA&quot;/&gt;&lt;wsp:rsid wsp:val=&quot;00D845E9&quot;/&gt;&lt;wsp:rsid wsp:val=&quot;00D90EFB&quot;/&gt;&lt;wsp:rsid wsp:val=&quot;00D91E8D&quot;/&gt;&lt;wsp:rsid wsp:val=&quot;00D92B1D&quot;/&gt;&lt;wsp:rsid wsp:val=&quot;00D94C41&quot;/&gt;&lt;wsp:rsid wsp:val=&quot;00D95533&quot;/&gt;&lt;wsp:rsid wsp:val=&quot;00DB0323&quot;/&gt;&lt;wsp:rsid wsp:val=&quot;00DB1FA7&quot;/&gt;&lt;wsp:rsid wsp:val=&quot;00DB2051&quot;/&gt;&lt;wsp:rsid wsp:val=&quot;00DC0E31&quot;/&gt;&lt;wsp:rsid wsp:val=&quot;00DC12D4&quot;/&gt;&lt;wsp:rsid wsp:val=&quot;00DC70D0&quot;/&gt;&lt;wsp:rsid wsp:val=&quot;00DC7C7C&quot;/&gt;&lt;wsp:rsid wsp:val=&quot;00DC7DD6&quot;/&gt;&lt;wsp:rsid wsp:val=&quot;00DD3971&quot;/&gt;&lt;wsp:rsid wsp:val=&quot;00DD68E5&quot;/&gt;&lt;wsp:rsid wsp:val=&quot;00DE0E10&quot;/&gt;&lt;wsp:rsid wsp:val=&quot;00DE5B03&quot;/&gt;&lt;wsp:rsid wsp:val=&quot;00DE74DE&quot;/&gt;&lt;wsp:rsid wsp:val=&quot;00DF5F45&quot;/&gt;&lt;wsp:rsid wsp:val=&quot;00E00421&quot;/&gt;&lt;wsp:rsid wsp:val=&quot;00E01AA2&quot;/&gt;&lt;wsp:rsid wsp:val=&quot;00E10683&quot;/&gt;&lt;wsp:rsid wsp:val=&quot;00E13146&quot;/&gt;&lt;wsp:rsid wsp:val=&quot;00E159F9&quot;/&gt;&lt;wsp:rsid wsp:val=&quot;00E174FC&quot;/&gt;&lt;wsp:rsid wsp:val=&quot;00E20070&quot;/&gt;&lt;wsp:rsid wsp:val=&quot;00E20994&quot;/&gt;&lt;wsp:rsid wsp:val=&quot;00E22124&quot;/&gt;&lt;wsp:rsid wsp:val=&quot;00E261AD&quot;/&gt;&lt;wsp:rsid wsp:val=&quot;00E324C0&quot;/&gt;&lt;wsp:rsid wsp:val=&quot;00E33F16&quot;/&gt;&lt;wsp:rsid wsp:val=&quot;00E34C94&quot;/&gt;&lt;wsp:rsid wsp:val=&quot;00E371B4&quot;/&gt;&lt;wsp:rsid wsp:val=&quot;00E40344&quot;/&gt;&lt;wsp:rsid wsp:val=&quot;00E41731&quot;/&gt;&lt;wsp:rsid wsp:val=&quot;00E44563&quot;/&gt;&lt;wsp:rsid wsp:val=&quot;00E50E43&quot;/&gt;&lt;wsp:rsid wsp:val=&quot;00E5137C&quot;/&gt;&lt;wsp:rsid wsp:val=&quot;00E576BD&quot;/&gt;&lt;wsp:rsid wsp:val=&quot;00E57BE9&quot;/&gt;&lt;wsp:rsid wsp:val=&quot;00E604D6&quot;/&gt;&lt;wsp:rsid wsp:val=&quot;00E61F3C&quot;/&gt;&lt;wsp:rsid wsp:val=&quot;00E67086&quot;/&gt;&lt;wsp:rsid wsp:val=&quot;00E725FB&quot;/&gt;&lt;wsp:rsid wsp:val=&quot;00E73D8C&quot;/&gt;&lt;wsp:rsid wsp:val=&quot;00E73E2E&quot;/&gt;&lt;wsp:rsid wsp:val=&quot;00E755DB&quot;/&gt;&lt;wsp:rsid wsp:val=&quot;00E835B7&quot;/&gt;&lt;wsp:rsid wsp:val=&quot;00E845E7&quot;/&gt;&lt;wsp:rsid wsp:val=&quot;00E857E4&quot;/&gt;&lt;wsp:rsid wsp:val=&quot;00E85B05&quot;/&gt;&lt;wsp:rsid wsp:val=&quot;00E8767D&quot;/&gt;&lt;wsp:rsid wsp:val=&quot;00E9139D&quot;/&gt;&lt;wsp:rsid wsp:val=&quot;00E92487&quot;/&gt;&lt;wsp:rsid wsp:val=&quot;00EA233F&quot;/&gt;&lt;wsp:rsid wsp:val=&quot;00EA26E5&quot;/&gt;&lt;wsp:rsid wsp:val=&quot;00EA3490&quot;/&gt;&lt;wsp:rsid wsp:val=&quot;00EA3B02&quot;/&gt;&lt;wsp:rsid wsp:val=&quot;00EA5A59&quot;/&gt;&lt;wsp:rsid wsp:val=&quot;00EA6213&quot;/&gt;&lt;wsp:rsid wsp:val=&quot;00EB26F4&quot;/&gt;&lt;wsp:rsid wsp:val=&quot;00EB3301&quot;/&gt;&lt;wsp:rsid wsp:val=&quot;00EC0FAA&quot;/&gt;&lt;wsp:rsid wsp:val=&quot;00EC63C9&quot;/&gt;&lt;wsp:rsid wsp:val=&quot;00EC7D71&quot;/&gt;&lt;wsp:rsid wsp:val=&quot;00ED2FE3&quot;/&gt;&lt;wsp:rsid wsp:val=&quot;00ED529B&quot;/&gt;&lt;wsp:rsid wsp:val=&quot;00EE2068&quot;/&gt;&lt;wsp:rsid wsp:val=&quot;00EE32CF&quot;/&gt;&lt;wsp:rsid wsp:val=&quot;00EE4A18&quot;/&gt;&lt;wsp:rsid wsp:val=&quot;00EE582E&quot;/&gt;&lt;wsp:rsid wsp:val=&quot;00EE75D2&quot;/&gt;&lt;wsp:rsid wsp:val=&quot;00EF1F69&quot;/&gt;&lt;wsp:rsid wsp:val=&quot;00EF30C2&quot;/&gt;&lt;wsp:rsid wsp:val=&quot;00EF5785&quot;/&gt;&lt;wsp:rsid wsp:val=&quot;00EF61D1&quot;/&gt;&lt;wsp:rsid wsp:val=&quot;00F0530C&quot;/&gt;&lt;wsp:rsid wsp:val=&quot;00F05333&quot;/&gt;&lt;wsp:rsid wsp:val=&quot;00F14A31&quot;/&gt;&lt;wsp:rsid wsp:val=&quot;00F15319&quot;/&gt;&lt;wsp:rsid wsp:val=&quot;00F154D0&quot;/&gt;&lt;wsp:rsid wsp:val=&quot;00F15C63&quot;/&gt;&lt;wsp:rsid wsp:val=&quot;00F23B93&quot;/&gt;&lt;wsp:rsid wsp:val=&quot;00F251D9&quot;/&gt;&lt;wsp:rsid wsp:val=&quot;00F261D6&quot;/&gt;&lt;wsp:rsid wsp:val=&quot;00F26D45&quot;/&gt;&lt;wsp:rsid wsp:val=&quot;00F31A7E&quot;/&gt;&lt;wsp:rsid wsp:val=&quot;00F31F2B&quot;/&gt;&lt;wsp:rsid wsp:val=&quot;00F35911&quot;/&gt;&lt;wsp:rsid wsp:val=&quot;00F36B48&quot;/&gt;&lt;wsp:rsid wsp:val=&quot;00F37A1B&quot;/&gt;&lt;wsp:rsid wsp:val=&quot;00F4127C&quot;/&gt;&lt;wsp:rsid wsp:val=&quot;00F42D43&quot;/&gt;&lt;wsp:rsid wsp:val=&quot;00F4616A&quot;/&gt;&lt;wsp:rsid wsp:val=&quot;00F50590&quot;/&gt;&lt;wsp:rsid wsp:val=&quot;00F51745&quot;/&gt;&lt;wsp:rsid wsp:val=&quot;00F57965&quot;/&gt;&lt;wsp:rsid wsp:val=&quot;00F611D4&quot;/&gt;&lt;wsp:rsid wsp:val=&quot;00F65911&quot;/&gt;&lt;wsp:rsid wsp:val=&quot;00F65A54&quot;/&gt;&lt;wsp:rsid wsp:val=&quot;00F65B17&quot;/&gt;&lt;wsp:rsid wsp:val=&quot;00F71810&quot;/&gt;&lt;wsp:rsid wsp:val=&quot;00F72ABE&quot;/&gt;&lt;wsp:rsid wsp:val=&quot;00F72B1B&quot;/&gt;&lt;wsp:rsid wsp:val=&quot;00F73F46&quot;/&gt;&lt;wsp:rsid wsp:val=&quot;00F760C6&quot;/&gt;&lt;wsp:rsid wsp:val=&quot;00F77E12&quot;/&gt;&lt;wsp:rsid wsp:val=&quot;00F814DE&quot;/&gt;&lt;wsp:rsid wsp:val=&quot;00F90045&quot;/&gt;&lt;wsp:rsid wsp:val=&quot;00F925FE&quot;/&gt;&lt;wsp:rsid wsp:val=&quot;00F931DF&quot;/&gt;&lt;wsp:rsid wsp:val=&quot;00F93AA4&quot;/&gt;&lt;wsp:rsid wsp:val=&quot;00F93D1B&quot;/&gt;&lt;wsp:rsid wsp:val=&quot;00F97184&quot;/&gt;&lt;wsp:rsid wsp:val=&quot;00FA0472&quot;/&gt;&lt;wsp:rsid wsp:val=&quot;00FA2002&quot;/&gt;&lt;wsp:rsid wsp:val=&quot;00FA28D1&quot;/&gt;&lt;wsp:rsid wsp:val=&quot;00FA39AE&quot;/&gt;&lt;wsp:rsid wsp:val=&quot;00FA6558&quot;/&gt;&lt;wsp:rsid wsp:val=&quot;00FA6FBE&quot;/&gt;&lt;wsp:rsid wsp:val=&quot;00FB32DA&quot;/&gt;&lt;wsp:rsid wsp:val=&quot;00FB79E7&quot;/&gt;&lt;wsp:rsid wsp:val=&quot;00FB7FE6&quot;/&gt;&lt;wsp:rsid wsp:val=&quot;00FC33B1&quot;/&gt;&lt;wsp:rsid wsp:val=&quot;00FC5A4A&quot;/&gt;&lt;wsp:rsid wsp:val=&quot;00FC63A6&quot;/&gt;&lt;wsp:rsid wsp:val=&quot;00FC63CC&quot;/&gt;&lt;wsp:rsid wsp:val=&quot;00FD032B&quot;/&gt;&lt;wsp:rsid wsp:val=&quot;00FD282A&quot;/&gt;&lt;wsp:rsid wsp:val=&quot;00FD489B&quot;/&gt;&lt;wsp:rsid wsp:val=&quot;00FD530D&quot;/&gt;&lt;wsp:rsid wsp:val=&quot;00FE0217&quot;/&gt;&lt;wsp:rsid wsp:val=&quot;00FE4B4E&quot;/&gt;&lt;wsp:rsid wsp:val=&quot;00FE6C15&quot;/&gt;&lt;wsp:rsid wsp:val=&quot;00FF02B6&quot;/&gt;&lt;wsp:rsid wsp:val=&quot;00FF11A0&quot;/&gt;&lt;wsp:rsid wsp:val=&quot;00FF1DFC&quot;/&gt;&lt;wsp:rsid wsp:val=&quot;00FF20A6&quot;/&gt;&lt;wsp:rsid wsp:val=&quot;00FF26C5&quot;/&gt;&lt;wsp:rsid wsp:val=&quot;00FF3CC2&quot;/&gt;&lt;wsp:rsid wsp:val=&quot;00FF5346&quot;/&gt;&lt;wsp:rsid wsp:val=&quot;00FF56BD&quot;/&gt;&lt;wsp:rsid wsp:val=&quot;00FF6FC8&quot;/&gt;&lt;/wsp:rsids&gt;&lt;/w:docPr&gt;&lt;w:body&gt;&lt;wx:sect&gt;&lt;w:p wsp:rsidR=&quot;00000000&quot; wsp:rsidRDefault=&quot;00123970&quot; wsp:rsidP=&quot;00123970&quot;&gt;&lt;m:oMathPara&gt;&lt;m:oMath&gt;&lt;m:sSub&gt;&lt;m:sSubPr&gt;&lt;m:ctrlPr&gt;&lt;w:rPr&gt;&lt;w:rFonts w:ascii=&quot;Cambria Math&quot; w:fareast=&quot;SimSun&quot; w:h-ansi=&quot;Cambria Math&quot;/&gt;&lt;wx:font wx:val=&quot;Cambria Math&quot;/&gt;&lt;w:i/&gt;&lt;w:lang w:val=&quot;EN-GB&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âˆ†&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65168">
              <w:rPr>
                <w:lang w:eastAsia="zh-CN"/>
              </w:rPr>
              <w:fldChar w:fldCharType="end"/>
            </w:r>
            <w:r>
              <w:rPr>
                <w:lang w:eastAsia="zh-CN"/>
              </w:rPr>
              <w:t xml:space="preserve"> information can be </w:t>
            </w:r>
            <w:proofErr w:type="spellStart"/>
            <w:r>
              <w:rPr>
                <w:lang w:eastAsia="zh-CN"/>
              </w:rPr>
              <w:t>signalled</w:t>
            </w:r>
            <w:proofErr w:type="spellEnd"/>
            <w:r>
              <w:rPr>
                <w:lang w:eastAsia="zh-CN"/>
              </w:rPr>
              <w:t xml:space="preserve"> from an IAB node to its child nodes/child UEs in the following manner:</w:t>
            </w:r>
          </w:p>
          <w:p w:rsidR="00365168" w:rsidRDefault="00365168" w:rsidP="00365168">
            <w:pPr>
              <w:pStyle w:val="ListParagraph"/>
              <w:numPr>
                <w:ilvl w:val="0"/>
                <w:numId w:val="14"/>
              </w:numPr>
              <w:spacing w:before="0" w:after="160" w:line="256" w:lineRule="auto"/>
              <w:rPr>
                <w:rFonts w:ascii="Times New Roman" w:hAnsi="Times New Roman"/>
                <w:lang w:eastAsia="zh-CN"/>
              </w:rPr>
            </w:pPr>
            <w:r>
              <w:rPr>
                <w:rFonts w:ascii="Times New Roman" w:hAnsi="Times New Roman"/>
                <w:lang w:eastAsia="zh-CN"/>
              </w:rPr>
              <w:t xml:space="preserve">If the </w:t>
            </w:r>
            <w:r w:rsidRPr="00365168">
              <w:rPr>
                <w:rFonts w:ascii="Times New Roman" w:hAnsi="Times New Roman"/>
                <w:lang w:eastAsia="zh-CN"/>
              </w:rPr>
              <w:fldChar w:fldCharType="begin"/>
            </w:r>
            <w:r w:rsidRPr="00365168">
              <w:rPr>
                <w:rFonts w:ascii="Times New Roman" w:hAnsi="Times New Roman"/>
                <w:lang w:eastAsia="zh-CN"/>
              </w:rPr>
              <w:instrText xml:space="preserve"> QUOTE </w:instrText>
            </w:r>
            <w:r w:rsidR="003C11F1">
              <w:rPr>
                <w:position w:val="-5"/>
              </w:rPr>
              <w:pict>
                <v:shape id="_x0000_i1027" type="#_x0000_t75" style="width:9.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24124&quot;/&gt;&lt;wsp:rsid wsp:val=&quot;00001127&quot;/&gt;&lt;wsp:rsid wsp:val=&quot;00001BBA&quot;/&gt;&lt;wsp:rsid wsp:val=&quot;000052FF&quot;/&gt;&lt;wsp:rsid wsp:val=&quot;00007B58&quot;/&gt;&lt;wsp:rsid wsp:val=&quot;00011324&quot;/&gt;&lt;wsp:rsid wsp:val=&quot;00013D7D&quot;/&gt;&lt;wsp:rsid wsp:val=&quot;0001485D&quot;/&gt;&lt;wsp:rsid wsp:val=&quot;000149EC&quot;/&gt;&lt;wsp:rsid wsp:val=&quot;00015EF4&quot;/&gt;&lt;wsp:rsid wsp:val=&quot;00020202&quot;/&gt;&lt;wsp:rsid wsp:val=&quot;00020F1A&quot;/&gt;&lt;wsp:rsid wsp:val=&quot;00021726&quot;/&gt;&lt;wsp:rsid wsp:val=&quot;000301FB&quot;/&gt;&lt;wsp:rsid wsp:val=&quot;00032D47&quot;/&gt;&lt;wsp:rsid wsp:val=&quot;00036A13&quot;/&gt;&lt;wsp:rsid wsp:val=&quot;0004178B&quot;/&gt;&lt;wsp:rsid wsp:val=&quot;000463E4&quot;/&gt;&lt;wsp:rsid wsp:val=&quot;00051B4B&quot;/&gt;&lt;wsp:rsid wsp:val=&quot;00051EBB&quot;/&gt;&lt;wsp:rsid wsp:val=&quot;00052B7D&quot;/&gt;&lt;wsp:rsid wsp:val=&quot;000550BC&quot;/&gt;&lt;wsp:rsid wsp:val=&quot;000643FA&quot;/&gt;&lt;wsp:rsid wsp:val=&quot;00064FB1&quot;/&gt;&lt;wsp:rsid wsp:val=&quot;00067F64&quot;/&gt;&lt;wsp:rsid wsp:val=&quot;000730C9&quot;/&gt;&lt;wsp:rsid wsp:val=&quot;0007575F&quot;/&gt;&lt;wsp:rsid wsp:val=&quot;00075B2C&quot;/&gt;&lt;wsp:rsid wsp:val=&quot;00075FD1&quot;/&gt;&lt;wsp:rsid wsp:val=&quot;00077267&quot;/&gt;&lt;wsp:rsid wsp:val=&quot;00077712&quot;/&gt;&lt;wsp:rsid wsp:val=&quot;00085800&quot;/&gt;&lt;wsp:rsid wsp:val=&quot;000865E3&quot;/&gt;&lt;wsp:rsid wsp:val=&quot;00086B67&quot;/&gt;&lt;wsp:rsid wsp:val=&quot;000917C5&quot;/&gt;&lt;wsp:rsid wsp:val=&quot;000942F8&quot;/&gt;&lt;wsp:rsid wsp:val=&quot;000947BA&quot;/&gt;&lt;wsp:rsid wsp:val=&quot;00095DEF&quot;/&gt;&lt;wsp:rsid wsp:val=&quot;000976FD&quot;/&gt;&lt;wsp:rsid wsp:val=&quot;000A36A9&quot;/&gt;&lt;wsp:rsid wsp:val=&quot;000A429D&quot;/&gt;&lt;wsp:rsid wsp:val=&quot;000A6D90&quot;/&gt;&lt;wsp:rsid wsp:val=&quot;000B0720&quot;/&gt;&lt;wsp:rsid wsp:val=&quot;000B2AC4&quot;/&gt;&lt;wsp:rsid wsp:val=&quot;000B58AF&quot;/&gt;&lt;wsp:rsid wsp:val=&quot;000B6772&quot;/&gt;&lt;wsp:rsid wsp:val=&quot;000B6D99&quot;/&gt;&lt;wsp:rsid wsp:val=&quot;000C0C9A&quot;/&gt;&lt;wsp:rsid wsp:val=&quot;000C21D0&quot;/&gt;&lt;wsp:rsid wsp:val=&quot;000C2BCE&quot;/&gt;&lt;wsp:rsid wsp:val=&quot;000C3426&quot;/&gt;&lt;wsp:rsid wsp:val=&quot;000C57B9&quot;/&gt;&lt;wsp:rsid wsp:val=&quot;000C5D6D&quot;/&gt;&lt;wsp:rsid wsp:val=&quot;000D389B&quot;/&gt;&lt;wsp:rsid wsp:val=&quot;000D38DC&quot;/&gt;&lt;wsp:rsid wsp:val=&quot;000D4D20&quot;/&gt;&lt;wsp:rsid wsp:val=&quot;000E050B&quot;/&gt;&lt;wsp:rsid wsp:val=&quot;000E29D8&quot;/&gt;&lt;wsp:rsid wsp:val=&quot;000E53A4&quot;/&gt;&lt;wsp:rsid wsp:val=&quot;00102A3F&quot;/&gt;&lt;wsp:rsid wsp:val=&quot;0010303E&quot;/&gt;&lt;wsp:rsid wsp:val=&quot;0011327D&quot;/&gt;&lt;wsp:rsid wsp:val=&quot;00116DA6&quot;/&gt;&lt;wsp:rsid wsp:val=&quot;001350A0&quot;/&gt;&lt;wsp:rsid wsp:val=&quot;00137E15&quot;/&gt;&lt;wsp:rsid wsp:val=&quot;00141634&quot;/&gt;&lt;wsp:rsid wsp:val=&quot;001417A8&quot;/&gt;&lt;wsp:rsid wsp:val=&quot;001427DE&quot;/&gt;&lt;wsp:rsid wsp:val=&quot;0014341E&quot;/&gt;&lt;wsp:rsid wsp:val=&quot;001437DA&quot;/&gt;&lt;wsp:rsid wsp:val=&quot;00146BBA&quot;/&gt;&lt;wsp:rsid wsp:val=&quot;00153793&quot;/&gt;&lt;wsp:rsid wsp:val=&quot;001569E1&quot;/&gt;&lt;wsp:rsid wsp:val=&quot;001574DF&quot;/&gt;&lt;wsp:rsid wsp:val=&quot;001667F5&quot;/&gt;&lt;wsp:rsid wsp:val=&quot;001714B4&quot;/&gt;&lt;wsp:rsid wsp:val=&quot;00172743&quot;/&gt;&lt;wsp:rsid wsp:val=&quot;00175301&quot;/&gt;&lt;wsp:rsid wsp:val=&quot;00182BEE&quot;/&gt;&lt;wsp:rsid wsp:val=&quot;00190CBD&quot;/&gt;&lt;wsp:rsid wsp:val=&quot;00190DD6&quot;/&gt;&lt;wsp:rsid wsp:val=&quot;00196B0D&quot;/&gt;&lt;wsp:rsid wsp:val=&quot;001A0675&quot;/&gt;&lt;wsp:rsid wsp:val=&quot;001A5A68&quot;/&gt;&lt;wsp:rsid wsp:val=&quot;001A6212&quot;/&gt;&lt;wsp:rsid wsp:val=&quot;001A75E0&quot;/&gt;&lt;wsp:rsid wsp:val=&quot;001A7F75&quot;/&gt;&lt;wsp:rsid wsp:val=&quot;001B185E&quot;/&gt;&lt;wsp:rsid wsp:val=&quot;001B535E&quot;/&gt;&lt;wsp:rsid wsp:val=&quot;001B5AD1&quot;/&gt;&lt;wsp:rsid wsp:val=&quot;001B731B&quot;/&gt;&lt;wsp:rsid wsp:val=&quot;001C2F45&quot;/&gt;&lt;wsp:rsid wsp:val=&quot;001C699C&quot;/&gt;&lt;wsp:rsid wsp:val=&quot;001D1D3E&quot;/&gt;&lt;wsp:rsid wsp:val=&quot;001D291E&quot;/&gt;&lt;wsp:rsid wsp:val=&quot;001D3B93&quot;/&gt;&lt;wsp:rsid wsp:val=&quot;001D5889&quot;/&gt;&lt;wsp:rsid wsp:val=&quot;001E0CE1&quot;/&gt;&lt;wsp:rsid wsp:val=&quot;001E243D&quot;/&gt;&lt;wsp:rsid wsp:val=&quot;001E5632&quot;/&gt;&lt;wsp:rsid wsp:val=&quot;001E58CC&quot;/&gt;&lt;wsp:rsid wsp:val=&quot;001F1410&quot;/&gt;&lt;wsp:rsid wsp:val=&quot;001F29DE&quot;/&gt;&lt;wsp:rsid wsp:val=&quot;001F2A01&quot;/&gt;&lt;wsp:rsid wsp:val=&quot;001F59ED&quot;/&gt;&lt;wsp:rsid wsp:val=&quot;001F675C&quot;/&gt;&lt;wsp:rsid wsp:val=&quot;00211955&quot;/&gt;&lt;wsp:rsid wsp:val=&quot;00211D37&quot;/&gt;&lt;wsp:rsid wsp:val=&quot;00211F9F&quot;/&gt;&lt;wsp:rsid wsp:val=&quot;00212204&quot;/&gt;&lt;wsp:rsid wsp:val=&quot;0021352C&quot;/&gt;&lt;wsp:rsid wsp:val=&quot;00216763&quot;/&gt;&lt;wsp:rsid wsp:val=&quot;00222269&quot;/&gt;&lt;wsp:rsid wsp:val=&quot;00224420&quot;/&gt;&lt;wsp:rsid wsp:val=&quot;0023327E&quot;/&gt;&lt;wsp:rsid wsp:val=&quot;00233D70&quot;/&gt;&lt;wsp:rsid wsp:val=&quot;00235373&quot;/&gt;&lt;wsp:rsid wsp:val=&quot;00235D89&quot;/&gt;&lt;wsp:rsid wsp:val=&quot;0024036A&quot;/&gt;&lt;wsp:rsid wsp:val=&quot;002411A6&quot;/&gt;&lt;wsp:rsid wsp:val=&quot;00242080&quot;/&gt;&lt;wsp:rsid wsp:val=&quot;002458DF&quot;/&gt;&lt;wsp:rsid wsp:val=&quot;00246D61&quot;/&gt;&lt;wsp:rsid wsp:val=&quot;0024786A&quot;/&gt;&lt;wsp:rsid wsp:val=&quot;0025058B&quot;/&gt;&lt;wsp:rsid wsp:val=&quot;00250680&quot;/&gt;&lt;wsp:rsid wsp:val=&quot;00250D79&quot;/&gt;&lt;wsp:rsid wsp:val=&quot;00262116&quot;/&gt;&lt;wsp:rsid wsp:val=&quot;002641FE&quot;/&gt;&lt;wsp:rsid wsp:val=&quot;00265254&quot;/&gt;&lt;wsp:rsid wsp:val=&quot;00267362&quot;/&gt;&lt;wsp:rsid wsp:val=&quot;002725E8&quot;/&gt;&lt;wsp:rsid wsp:val=&quot;00272EC2&quot;/&gt;&lt;wsp:rsid wsp:val=&quot;00273B2A&quot;/&gt;&lt;wsp:rsid wsp:val=&quot;002741E9&quot;/&gt;&lt;wsp:rsid wsp:val=&quot;00274677&quot;/&gt;&lt;wsp:rsid wsp:val=&quot;00274D1A&quot;/&gt;&lt;wsp:rsid wsp:val=&quot;00276785&quot;/&gt;&lt;wsp:rsid wsp:val=&quot;00281AF6&quot;/&gt;&lt;wsp:rsid wsp:val=&quot;00284545&quot;/&gt;&lt;wsp:rsid wsp:val=&quot;0029147A&quot;/&gt;&lt;wsp:rsid wsp:val=&quot;00293693&quot;/&gt;&lt;wsp:rsid wsp:val=&quot;00295735&quot;/&gt;&lt;wsp:rsid wsp:val=&quot;002970D6&quot;/&gt;&lt;wsp:rsid wsp:val=&quot;00297225&quot;/&gt;&lt;wsp:rsid wsp:val=&quot;002A005E&quot;/&gt;&lt;wsp:rsid wsp:val=&quot;002A0270&quot;/&gt;&lt;wsp:rsid wsp:val=&quot;002A36D2&quot;/&gt;&lt;wsp:rsid wsp:val=&quot;002B59FC&quot;/&gt;&lt;wsp:rsid wsp:val=&quot;002C0488&quot;/&gt;&lt;wsp:rsid wsp:val=&quot;002C213D&quot;/&gt;&lt;wsp:rsid wsp:val=&quot;002C2C78&quot;/&gt;&lt;wsp:rsid wsp:val=&quot;002C3EB0&quot;/&gt;&lt;wsp:rsid wsp:val=&quot;002C4097&quot;/&gt;&lt;wsp:rsid wsp:val=&quot;002C594E&quot;/&gt;&lt;wsp:rsid wsp:val=&quot;002D2616&quot;/&gt;&lt;wsp:rsid wsp:val=&quot;002D3D42&quot;/&gt;&lt;wsp:rsid wsp:val=&quot;002D479B&quot;/&gt;&lt;wsp:rsid wsp:val=&quot;002D6EC9&quot;/&gt;&lt;wsp:rsid wsp:val=&quot;002D787B&quot;/&gt;&lt;wsp:rsid wsp:val=&quot;002F14E7&quot;/&gt;&lt;wsp:rsid wsp:val=&quot;002F24F1&quot;/&gt;&lt;wsp:rsid wsp:val=&quot;002F6E80&quot;/&gt;&lt;wsp:rsid wsp:val=&quot;00302042&quot;/&gt;&lt;wsp:rsid wsp:val=&quot;003072FE&quot;/&gt;&lt;wsp:rsid wsp:val=&quot;003109EE&quot;/&gt;&lt;wsp:rsid wsp:val=&quot;003113E9&quot;/&gt;&lt;wsp:rsid wsp:val=&quot;00312C87&quot;/&gt;&lt;wsp:rsid wsp:val=&quot;00313AC3&quot;/&gt;&lt;wsp:rsid wsp:val=&quot;00315DC4&quot;/&gt;&lt;wsp:rsid wsp:val=&quot;003166DF&quot;/&gt;&lt;wsp:rsid wsp:val=&quot;00317020&quot;/&gt;&lt;wsp:rsid wsp:val=&quot;00320655&quot;/&gt;&lt;wsp:rsid wsp:val=&quot;00320B4D&quot;/&gt;&lt;wsp:rsid wsp:val=&quot;00323647&quot;/&gt;&lt;wsp:rsid wsp:val=&quot;00326FF6&quot;/&gt;&lt;wsp:rsid wsp:val=&quot;00327A22&quot;/&gt;&lt;wsp:rsid wsp:val=&quot;0033009B&quot;/&gt;&lt;wsp:rsid wsp:val=&quot;003327F3&quot;/&gt;&lt;wsp:rsid wsp:val=&quot;00332BB8&quot;/&gt;&lt;wsp:rsid wsp:val=&quot;0033513A&quot;/&gt;&lt;wsp:rsid wsp:val=&quot;00341F02&quot;/&gt;&lt;wsp:rsid wsp:val=&quot;00342130&quot;/&gt;&lt;wsp:rsid wsp:val=&quot;00346605&quot;/&gt;&lt;wsp:rsid wsp:val=&quot;00347EDB&quot;/&gt;&lt;wsp:rsid wsp:val=&quot;0035318F&quot;/&gt;&lt;wsp:rsid wsp:val=&quot;00354C01&quot;/&gt;&lt;wsp:rsid wsp:val=&quot;0036306A&quot;/&gt;&lt;wsp:rsid wsp:val=&quot;0036487F&quot;/&gt;&lt;wsp:rsid wsp:val=&quot;00365168&quot;/&gt;&lt;wsp:rsid wsp:val=&quot;00367CE6&quot;/&gt;&lt;wsp:rsid wsp:val=&quot;003727DB&quot;/&gt;&lt;wsp:rsid wsp:val=&quot;00374852&quot;/&gt;&lt;wsp:rsid wsp:val=&quot;00376333&quot;/&gt;&lt;wsp:rsid wsp:val=&quot;003764A9&quot;/&gt;&lt;wsp:rsid wsp:val=&quot;00386642&quot;/&gt;&lt;wsp:rsid wsp:val=&quot;00392176&quot;/&gt;&lt;wsp:rsid wsp:val=&quot;003921D6&quot;/&gt;&lt;wsp:rsid wsp:val=&quot;00394218&quot;/&gt;&lt;wsp:rsid wsp:val=&quot;003A298A&quot;/&gt;&lt;wsp:rsid wsp:val=&quot;003A2C25&quot;/&gt;&lt;wsp:rsid wsp:val=&quot;003A368F&quot;/&gt;&lt;wsp:rsid wsp:val=&quot;003A553B&quot;/&gt;&lt;wsp:rsid wsp:val=&quot;003A566A&quot;/&gt;&lt;wsp:rsid wsp:val=&quot;003B1EC9&quot;/&gt;&lt;wsp:rsid wsp:val=&quot;003B465F&quot;/&gt;&lt;wsp:rsid wsp:val=&quot;003B5E46&quot;/&gt;&lt;wsp:rsid wsp:val=&quot;003C0833&quot;/&gt;&lt;wsp:rsid wsp:val=&quot;003C0E86&quot;/&gt;&lt;wsp:rsid wsp:val=&quot;003C2392&quot;/&gt;&lt;wsp:rsid wsp:val=&quot;003C2E75&quot;/&gt;&lt;wsp:rsid wsp:val=&quot;003C6294&quot;/&gt;&lt;wsp:rsid wsp:val=&quot;003D02DB&quot;/&gt;&lt;wsp:rsid wsp:val=&quot;003D0661&quot;/&gt;&lt;wsp:rsid wsp:val=&quot;003D23DA&quot;/&gt;&lt;wsp:rsid wsp:val=&quot;003D2405&quot;/&gt;&lt;wsp:rsid wsp:val=&quot;003D4BEB&quot;/&gt;&lt;wsp:rsid wsp:val=&quot;003E1304&quot;/&gt;&lt;wsp:rsid wsp:val=&quot;003E188D&quot;/&gt;&lt;wsp:rsid wsp:val=&quot;003E1ADA&quot;/&gt;&lt;wsp:rsid wsp:val=&quot;003E35D4&quot;/&gt;&lt;wsp:rsid wsp:val=&quot;003E47F9&quot;/&gt;&lt;wsp:rsid wsp:val=&quot;003E7121&quot;/&gt;&lt;wsp:rsid wsp:val=&quot;003F0731&quot;/&gt;&lt;wsp:rsid wsp:val=&quot;003F159F&quot;/&gt;&lt;wsp:rsid wsp:val=&quot;003F3355&quot;/&gt;&lt;wsp:rsid wsp:val=&quot;003F33B4&quot;/&gt;&lt;wsp:rsid wsp:val=&quot;003F4780&quot;/&gt;&lt;wsp:rsid wsp:val=&quot;00405AE8&quot;/&gt;&lt;wsp:rsid wsp:val=&quot;00405F6D&quot;/&gt;&lt;wsp:rsid wsp:val=&quot;00420825&quot;/&gt;&lt;wsp:rsid wsp:val=&quot;00423B75&quot;/&gt;&lt;wsp:rsid wsp:val=&quot;00424124&quot;/&gt;&lt;wsp:rsid wsp:val=&quot;00426A0F&quot;/&gt;&lt;wsp:rsid wsp:val=&quot;00427CEA&quot;/&gt;&lt;wsp:rsid wsp:val=&quot;004329A7&quot;/&gt;&lt;wsp:rsid wsp:val=&quot;00432E02&quot;/&gt;&lt;wsp:rsid wsp:val=&quot;0043389A&quot;/&gt;&lt;wsp:rsid wsp:val=&quot;00434212&quot;/&gt;&lt;wsp:rsid wsp:val=&quot;00435227&quot;/&gt;&lt;wsp:rsid wsp:val=&quot;00440F6E&quot;/&gt;&lt;wsp:rsid wsp:val=&quot;004429AE&quot;/&gt;&lt;wsp:rsid wsp:val=&quot;00443645&quot;/&gt;&lt;wsp:rsid wsp:val=&quot;00443CD6&quot;/&gt;&lt;wsp:rsid wsp:val=&quot;00450214&quot;/&gt;&lt;wsp:rsid wsp:val=&quot;004552C9&quot;/&gt;&lt;wsp:rsid wsp:val=&quot;00456FF6&quot;/&gt;&lt;wsp:rsid wsp:val=&quot;004607AC&quot;/&gt;&lt;wsp:rsid wsp:val=&quot;0046127E&quot;/&gt;&lt;wsp:rsid wsp:val=&quot;004639C3&quot;/&gt;&lt;wsp:rsid wsp:val=&quot;00465153&quot;/&gt;&lt;wsp:rsid wsp:val=&quot;00466E46&quot;/&gt;&lt;wsp:rsid wsp:val=&quot;004678E1&quot;/&gt;&lt;wsp:rsid wsp:val=&quot;004704E9&quot;/&gt;&lt;wsp:rsid wsp:val=&quot;00471A9F&quot;/&gt;&lt;wsp:rsid wsp:val=&quot;00473281&quot;/&gt;&lt;wsp:rsid wsp:val=&quot;00473B68&quot;/&gt;&lt;wsp:rsid wsp:val=&quot;0048301B&quot;/&gt;&lt;wsp:rsid wsp:val=&quot;00486561&quot;/&gt;&lt;wsp:rsid wsp:val=&quot;004943DC&quot;/&gt;&lt;wsp:rsid wsp:val=&quot;004A3FCE&quot;/&gt;&lt;wsp:rsid wsp:val=&quot;004A5ABE&quot;/&gt;&lt;wsp:rsid wsp:val=&quot;004A6424&quot;/&gt;&lt;wsp:rsid wsp:val=&quot;004A69D0&quot;/&gt;&lt;wsp:rsid wsp:val=&quot;004A6A82&quot;/&gt;&lt;wsp:rsid wsp:val=&quot;004B12B1&quot;/&gt;&lt;wsp:rsid wsp:val=&quot;004B6AA8&quot;/&gt;&lt;wsp:rsid wsp:val=&quot;004B6E00&quot;/&gt;&lt;wsp:rsid wsp:val=&quot;004B7141&quot;/&gt;&lt;wsp:rsid wsp:val=&quot;004C130E&quot;/&gt;&lt;wsp:rsid wsp:val=&quot;004C16CD&quot;/&gt;&lt;wsp:rsid wsp:val=&quot;004C186B&quot;/&gt;&lt;wsp:rsid wsp:val=&quot;004C3F2E&quot;/&gt;&lt;wsp:rsid wsp:val=&quot;004C4648&quot;/&gt;&lt;wsp:rsid wsp:val=&quot;004C4856&quot;/&gt;&lt;wsp:rsid wsp:val=&quot;004C6DC3&quot;/&gt;&lt;wsp:rsid wsp:val=&quot;004C7784&quot;/&gt;&lt;wsp:rsid wsp:val=&quot;004D17BE&quot;/&gt;&lt;wsp:rsid wsp:val=&quot;004D453B&quot;/&gt;&lt;wsp:rsid wsp:val=&quot;004D4E2B&quot;/&gt;&lt;wsp:rsid wsp:val=&quot;004D780D&quot;/&gt;&lt;wsp:rsid wsp:val=&quot;004D7CF8&quot;/&gt;&lt;wsp:rsid wsp:val=&quot;004E28C1&quot;/&gt;&lt;wsp:rsid wsp:val=&quot;004E47F1&quot;/&gt;&lt;wsp:rsid wsp:val=&quot;004E5940&quot;/&gt;&lt;wsp:rsid wsp:val=&quot;004E6BC0&quot;/&gt;&lt;wsp:rsid wsp:val=&quot;004E6D3B&quot;/&gt;&lt;wsp:rsid wsp:val=&quot;004F42BC&quot;/&gt;&lt;wsp:rsid wsp:val=&quot;004F571F&quot;/&gt;&lt;wsp:rsid wsp:val=&quot;005007E9&quot;/&gt;&lt;wsp:rsid wsp:val=&quot;005030CF&quot;/&gt;&lt;wsp:rsid wsp:val=&quot;005050A7&quot;/&gt;&lt;wsp:rsid wsp:val=&quot;00505434&quot;/&gt;&lt;wsp:rsid wsp:val=&quot;005055A6&quot;/&gt;&lt;wsp:rsid wsp:val=&quot;00506288&quot;/&gt;&lt;wsp:rsid wsp:val=&quot;00506C12&quot;/&gt;&lt;wsp:rsid wsp:val=&quot;00507060&quot;/&gt;&lt;wsp:rsid wsp:val=&quot;0051179B&quot;/&gt;&lt;wsp:rsid wsp:val=&quot;00512A5C&quot;/&gt;&lt;wsp:rsid wsp:val=&quot;005139D2&quot;/&gt;&lt;wsp:rsid wsp:val=&quot;0051424F&quot;/&gt;&lt;wsp:rsid wsp:val=&quot;00523623&quot;/&gt;&lt;wsp:rsid wsp:val=&quot;005236E0&quot;/&gt;&lt;wsp:rsid wsp:val=&quot;00524CD5&quot;/&gt;&lt;wsp:rsid wsp:val=&quot;005279A0&quot;/&gt;&lt;wsp:rsid wsp:val=&quot;005300F0&quot;/&gt;&lt;wsp:rsid wsp:val=&quot;00530A14&quot;/&gt;&lt;wsp:rsid wsp:val=&quot;005363F5&quot;/&gt;&lt;wsp:rsid wsp:val=&quot;0054201A&quot;/&gt;&lt;wsp:rsid wsp:val=&quot;00544734&quot;/&gt;&lt;wsp:rsid wsp:val=&quot;0054560C&quot;/&gt;&lt;wsp:rsid wsp:val=&quot;00545FD3&quot;/&gt;&lt;wsp:rsid wsp:val=&quot;00547B3B&quot;/&gt;&lt;wsp:rsid wsp:val=&quot;0055464C&quot;/&gt;&lt;wsp:rsid wsp:val=&quot;00557CA0&quot;/&gt;&lt;wsp:rsid wsp:val=&quot;0056238B&quot;/&gt;&lt;wsp:rsid wsp:val=&quot;0056460A&quot;/&gt;&lt;wsp:rsid wsp:val=&quot;00565BDB&quot;/&gt;&lt;wsp:rsid wsp:val=&quot;005666A4&quot;/&gt;&lt;wsp:rsid wsp:val=&quot;005678AE&quot;/&gt;&lt;wsp:rsid wsp:val=&quot;00567E9B&quot;/&gt;&lt;wsp:rsid wsp:val=&quot;0057145F&quot;/&gt;&lt;wsp:rsid wsp:val=&quot;00572592&quot;/&gt;&lt;wsp:rsid wsp:val=&quot;005758E7&quot;/&gt;&lt;wsp:rsid wsp:val=&quot;005778C8&quot;/&gt;&lt;wsp:rsid wsp:val=&quot;0058120D&quot;/&gt;&lt;wsp:rsid wsp:val=&quot;0058148D&quot;/&gt;&lt;wsp:rsid wsp:val=&quot;00584BF8&quot;/&gt;&lt;wsp:rsid wsp:val=&quot;00593A19&quot;/&gt;&lt;wsp:rsid wsp:val=&quot;00594586&quot;/&gt;&lt;wsp:rsid wsp:val=&quot;0059738D&quot;/&gt;&lt;wsp:rsid wsp:val=&quot;005A128E&quot;/&gt;&lt;wsp:rsid wsp:val=&quot;005B3076&quot;/&gt;&lt;wsp:rsid wsp:val=&quot;005B3F09&quot;/&gt;&lt;wsp:rsid wsp:val=&quot;005B47BD&quot;/&gt;&lt;wsp:rsid wsp:val=&quot;005B5D4C&quot;/&gt;&lt;wsp:rsid wsp:val=&quot;005B6FA6&quot;/&gt;&lt;wsp:rsid wsp:val=&quot;005C358B&quot;/&gt;&lt;wsp:rsid wsp:val=&quot;005C76FD&quot;/&gt;&lt;wsp:rsid wsp:val=&quot;005D2C51&quot;/&gt;&lt;wsp:rsid wsp:val=&quot;005D4878&quot;/&gt;&lt;wsp:rsid wsp:val=&quot;005D4F63&quot;/&gt;&lt;wsp:rsid wsp:val=&quot;005E19E3&quot;/&gt;&lt;wsp:rsid wsp:val=&quot;005E4F0C&quot;/&gt;&lt;wsp:rsid wsp:val=&quot;005E5737&quot;/&gt;&lt;wsp:rsid wsp:val=&quot;005E7005&quot;/&gt;&lt;wsp:rsid wsp:val=&quot;005E701D&quot;/&gt;&lt;wsp:rsid wsp:val=&quot;005E751F&quot;/&gt;&lt;wsp:rsid wsp:val=&quot;005F1701&quot;/&gt;&lt;wsp:rsid wsp:val=&quot;005F21BF&quot;/&gt;&lt;wsp:rsid wsp:val=&quot;005F3707&quot;/&gt;&lt;wsp:rsid wsp:val=&quot;005F613D&quot;/&gt;&lt;wsp:rsid wsp:val=&quot;00603015&quot;/&gt;&lt;wsp:rsid wsp:val=&quot;0060603E&quot;/&gt;&lt;wsp:rsid wsp:val=&quot;00617943&quot;/&gt;&lt;wsp:rsid wsp:val=&quot;00622E0F&quot;/&gt;&lt;wsp:rsid wsp:val=&quot;00632CEF&quot;/&gt;&lt;wsp:rsid wsp:val=&quot;00633A0B&quot;/&gt;&lt;wsp:rsid wsp:val=&quot;00634707&quot;/&gt;&lt;wsp:rsid wsp:val=&quot;00642F02&quot;/&gt;&lt;wsp:rsid wsp:val=&quot;00644034&quot;/&gt;&lt;wsp:rsid wsp:val=&quot;00644F2A&quot;/&gt;&lt;wsp:rsid wsp:val=&quot;006477B7&quot;/&gt;&lt;wsp:rsid wsp:val=&quot;00652AC8&quot;/&gt;&lt;wsp:rsid wsp:val=&quot;00653519&quot;/&gt;&lt;wsp:rsid wsp:val=&quot;0065491F&quot;/&gt;&lt;wsp:rsid wsp:val=&quot;00654F4C&quot;/&gt;&lt;wsp:rsid wsp:val=&quot;00657051&quot;/&gt;&lt;wsp:rsid wsp:val=&quot;00660BEF&quot;/&gt;&lt;wsp:rsid wsp:val=&quot;0066157D&quot;/&gt;&lt;wsp:rsid wsp:val=&quot;0067125A&quot;/&gt;&lt;wsp:rsid wsp:val=&quot;006718F0&quot;/&gt;&lt;wsp:rsid wsp:val=&quot;006756FB&quot;/&gt;&lt;wsp:rsid wsp:val=&quot;00677A3C&quot;/&gt;&lt;wsp:rsid wsp:val=&quot;00677BD0&quot;/&gt;&lt;wsp:rsid wsp:val=&quot;00683D33&quot;/&gt;&lt;wsp:rsid wsp:val=&quot;00685B82&quot;/&gt;&lt;wsp:rsid wsp:val=&quot;00685E11&quot;/&gt;&lt;wsp:rsid wsp:val=&quot;00691652&quot;/&gt;&lt;wsp:rsid wsp:val=&quot;00692098&quot;/&gt;&lt;wsp:rsid wsp:val=&quot;0069705B&quot;/&gt;&lt;wsp:rsid wsp:val=&quot;00697A39&quot;/&gt;&lt;wsp:rsid wsp:val=&quot;006A0EDC&quot;/&gt;&lt;wsp:rsid wsp:val=&quot;006A18DB&quot;/&gt;&lt;wsp:rsid wsp:val=&quot;006A2D2E&quot;/&gt;&lt;wsp:rsid wsp:val=&quot;006B0FD2&quot;/&gt;&lt;wsp:rsid wsp:val=&quot;006B7661&quot;/&gt;&lt;wsp:rsid wsp:val=&quot;006C452E&quot;/&gt;&lt;wsp:rsid wsp:val=&quot;006C487C&quot;/&gt;&lt;wsp:rsid wsp:val=&quot;006D6ABC&quot;/&gt;&lt;wsp:rsid wsp:val=&quot;006E16F9&quot;/&gt;&lt;wsp:rsid wsp:val=&quot;006E2274&quot;/&gt;&lt;wsp:rsid wsp:val=&quot;006E790B&quot;/&gt;&lt;wsp:rsid wsp:val=&quot;006F055C&quot;/&gt;&lt;wsp:rsid wsp:val=&quot;00700A03&quot;/&gt;&lt;wsp:rsid wsp:val=&quot;00702C40&quot;/&gt;&lt;wsp:rsid wsp:val=&quot;00703E3A&quot;/&gt;&lt;wsp:rsid wsp:val=&quot;00707D20&quot;/&gt;&lt;wsp:rsid wsp:val=&quot;00710153&quot;/&gt;&lt;wsp:rsid wsp:val=&quot;00710F58&quot;/&gt;&lt;wsp:rsid wsp:val=&quot;00711EBA&quot;/&gt;&lt;wsp:rsid wsp:val=&quot;00714B77&quot;/&gt;&lt;wsp:rsid wsp:val=&quot;00721283&quot;/&gt;&lt;wsp:rsid wsp:val=&quot;00721AD7&quot;/&gt;&lt;wsp:rsid wsp:val=&quot;007225EF&quot;/&gt;&lt;wsp:rsid wsp:val=&quot;00722BA6&quot;/&gt;&lt;wsp:rsid wsp:val=&quot;00723DC5&quot;/&gt;&lt;wsp:rsid wsp:val=&quot;007251E7&quot;/&gt;&lt;wsp:rsid wsp:val=&quot;00727952&quot;/&gt;&lt;wsp:rsid wsp:val=&quot;00731417&quot;/&gt;&lt;wsp:rsid wsp:val=&quot;007338D6&quot;/&gt;&lt;wsp:rsid wsp:val=&quot;00740B36&quot;/&gt;&lt;wsp:rsid wsp:val=&quot;00747A6F&quot;/&gt;&lt;wsp:rsid wsp:val=&quot;00750106&quot;/&gt;&lt;wsp:rsid wsp:val=&quot;0075622F&quot;/&gt;&lt;wsp:rsid wsp:val=&quot;0076067D&quot;/&gt;&lt;wsp:rsid wsp:val=&quot;007613FE&quot;/&gt;&lt;wsp:rsid wsp:val=&quot;00764A8B&quot;/&gt;&lt;wsp:rsid wsp:val=&quot;00770534&quot;/&gt;&lt;wsp:rsid wsp:val=&quot;007732FA&quot;/&gt;&lt;wsp:rsid wsp:val=&quot;007760DB&quot;/&gt;&lt;wsp:rsid wsp:val=&quot;00776E12&quot;/&gt;&lt;wsp:rsid wsp:val=&quot;00782CDC&quot;/&gt;&lt;wsp:rsid wsp:val=&quot;007839F9&quot;/&gt;&lt;wsp:rsid wsp:val=&quot;00786229&quot;/&gt;&lt;wsp:rsid wsp:val=&quot;00787BE1&quot;/&gt;&lt;wsp:rsid wsp:val=&quot;00791109&quot;/&gt;&lt;wsp:rsid wsp:val=&quot;00791D57&quot;/&gt;&lt;wsp:rsid wsp:val=&quot;00793662&quot;/&gt;&lt;wsp:rsid wsp:val=&quot;0079638F&quot;/&gt;&lt;wsp:rsid wsp:val=&quot;007A0780&quot;/&gt;&lt;wsp:rsid wsp:val=&quot;007A2765&quot;/&gt;&lt;wsp:rsid wsp:val=&quot;007A2B37&quot;/&gt;&lt;wsp:rsid wsp:val=&quot;007B13E5&quot;/&gt;&lt;wsp:rsid wsp:val=&quot;007B2F6B&quot;/&gt;&lt;wsp:rsid wsp:val=&quot;007B2F77&quot;/&gt;&lt;wsp:rsid wsp:val=&quot;007B473A&quot;/&gt;&lt;wsp:rsid wsp:val=&quot;007B6DBB&quot;/&gt;&lt;wsp:rsid wsp:val=&quot;007C3A24&quot;/&gt;&lt;wsp:rsid wsp:val=&quot;007C4286&quot;/&gt;&lt;wsp:rsid wsp:val=&quot;007D0BB2&quot;/&gt;&lt;wsp:rsid wsp:val=&quot;007D11C6&quot;/&gt;&lt;wsp:rsid wsp:val=&quot;007D164C&quot;/&gt;&lt;wsp:rsid wsp:val=&quot;007D2C48&quot;/&gt;&lt;wsp:rsid wsp:val=&quot;007D54E0&quot;/&gt;&lt;wsp:rsid wsp:val=&quot;007D721A&quot;/&gt;&lt;wsp:rsid wsp:val=&quot;007E546F&quot;/&gt;&lt;wsp:rsid wsp:val=&quot;007E5B13&quot;/&gt;&lt;wsp:rsid wsp:val=&quot;007E7AE3&quot;/&gt;&lt;wsp:rsid wsp:val=&quot;007F0AF3&quot;/&gt;&lt;wsp:rsid wsp:val=&quot;007F1928&quot;/&gt;&lt;wsp:rsid wsp:val=&quot;007F38AA&quot;/&gt;&lt;wsp:rsid wsp:val=&quot;007F392E&quot;/&gt;&lt;wsp:rsid wsp:val=&quot;007F4808&quot;/&gt;&lt;wsp:rsid wsp:val=&quot;00802475&quot;/&gt;&lt;wsp:rsid wsp:val=&quot;00807A3E&quot;/&gt;&lt;wsp:rsid wsp:val=&quot;00811A1B&quot;/&gt;&lt;wsp:rsid wsp:val=&quot;00814815&quot;/&gt;&lt;wsp:rsid wsp:val=&quot;0081658C&quot;/&gt;&lt;wsp:rsid wsp:val=&quot;00824DED&quot;/&gt;&lt;wsp:rsid wsp:val=&quot;00826E5A&quot;/&gt;&lt;wsp:rsid wsp:val=&quot;008274C7&quot;/&gt;&lt;wsp:rsid wsp:val=&quot;008308FC&quot;/&gt;&lt;wsp:rsid wsp:val=&quot;00831D61&quot;/&gt;&lt;wsp:rsid wsp:val=&quot;00833A53&quot;/&gt;&lt;wsp:rsid wsp:val=&quot;00834F71&quot;/&gt;&lt;wsp:rsid wsp:val=&quot;0083713D&quot;/&gt;&lt;wsp:rsid wsp:val=&quot;00840ABC&quot;/&gt;&lt;wsp:rsid wsp:val=&quot;008420B7&quot;/&gt;&lt;wsp:rsid wsp:val=&quot;008426F6&quot;/&gt;&lt;wsp:rsid wsp:val=&quot;008437B2&quot;/&gt;&lt;wsp:rsid wsp:val=&quot;00843F1C&quot;/&gt;&lt;wsp:rsid wsp:val=&quot;00850DCE&quot;/&gt;&lt;wsp:rsid wsp:val=&quot;00853591&quot;/&gt;&lt;wsp:rsid wsp:val=&quot;00854FBB&quot;/&gt;&lt;wsp:rsid wsp:val=&quot;00856E8A&quot;/&gt;&lt;wsp:rsid wsp:val=&quot;00857E93&quot;/&gt;&lt;wsp:rsid wsp:val=&quot;008627AC&quot;/&gt;&lt;wsp:rsid wsp:val=&quot;008646AB&quot;/&gt;&lt;wsp:rsid wsp:val=&quot;00865789&quot;/&gt;&lt;wsp:rsid wsp:val=&quot;008661BA&quot;/&gt;&lt;wsp:rsid wsp:val=&quot;008671A6&quot;/&gt;&lt;wsp:rsid wsp:val=&quot;00871CA8&quot;/&gt;&lt;wsp:rsid wsp:val=&quot;00872BDE&quot;/&gt;&lt;wsp:rsid wsp:val=&quot;00872E80&quot;/&gt;&lt;wsp:rsid wsp:val=&quot;00873D4D&quot;/&gt;&lt;wsp:rsid wsp:val=&quot;00877789&quot;/&gt;&lt;wsp:rsid wsp:val=&quot;0088278C&quot;/&gt;&lt;wsp:rsid wsp:val=&quot;00882FDD&quot;/&gt;&lt;wsp:rsid wsp:val=&quot;00885004&quot;/&gt;&lt;wsp:rsid wsp:val=&quot;00886B7B&quot;/&gt;&lt;wsp:rsid wsp:val=&quot;00886FF6&quot;/&gt;&lt;wsp:rsid wsp:val=&quot;00887AB4&quot;/&gt;&lt;wsp:rsid wsp:val=&quot;00890813&quot;/&gt;&lt;wsp:rsid wsp:val=&quot;008912A2&quot;/&gt;&lt;wsp:rsid wsp:val=&quot;00894290&quot;/&gt;&lt;wsp:rsid wsp:val=&quot;00895CD6&quot;/&gt;&lt;wsp:rsid wsp:val=&quot;008A0B1D&quot;/&gt;&lt;wsp:rsid wsp:val=&quot;008A25A1&quot;/&gt;&lt;wsp:rsid wsp:val=&quot;008A46BC&quot;/&gt;&lt;wsp:rsid wsp:val=&quot;008B0378&quot;/&gt;&lt;wsp:rsid wsp:val=&quot;008B39B6&quot;/&gt;&lt;wsp:rsid wsp:val=&quot;008B5423&quot;/&gt;&lt;wsp:rsid wsp:val=&quot;008B63AF&quot;/&gt;&lt;wsp:rsid wsp:val=&quot;008C1AFD&quot;/&gt;&lt;wsp:rsid wsp:val=&quot;008C230F&quot;/&gt;&lt;wsp:rsid wsp:val=&quot;008C31D0&quot;/&gt;&lt;wsp:rsid wsp:val=&quot;008C4B67&quot;/&gt;&lt;wsp:rsid wsp:val=&quot;008C78FF&quot;/&gt;&lt;wsp:rsid wsp:val=&quot;008D1AEF&quot;/&gt;&lt;wsp:rsid wsp:val=&quot;008E48C2&quot;/&gt;&lt;wsp:rsid wsp:val=&quot;008E51A2&quot;/&gt;&lt;wsp:rsid wsp:val=&quot;008E5938&quot;/&gt;&lt;wsp:rsid wsp:val=&quot;008E7BDD&quot;/&gt;&lt;wsp:rsid wsp:val=&quot;008F1402&quot;/&gt;&lt;wsp:rsid wsp:val=&quot;008F2160&quot;/&gt;&lt;wsp:rsid wsp:val=&quot;008F5F3D&quot;/&gt;&lt;wsp:rsid wsp:val=&quot;009046D6&quot;/&gt;&lt;wsp:rsid wsp:val=&quot;00905E86&quot;/&gt;&lt;wsp:rsid wsp:val=&quot;009124E4&quot;/&gt;&lt;wsp:rsid wsp:val=&quot;009163E2&quot;/&gt;&lt;wsp:rsid wsp:val=&quot;00917D0F&quot;/&gt;&lt;wsp:rsid wsp:val=&quot;009220D6&quot;/&gt;&lt;wsp:rsid wsp:val=&quot;009221C0&quot;/&gt;&lt;wsp:rsid wsp:val=&quot;00922A4F&quot;/&gt;&lt;wsp:rsid wsp:val=&quot;00923650&quot;/&gt;&lt;wsp:rsid wsp:val=&quot;00924EA9&quot;/&gt;&lt;wsp:rsid wsp:val=&quot;00925FA2&quot;/&gt;&lt;wsp:rsid wsp:val=&quot;00926A9C&quot;/&gt;&lt;wsp:rsid wsp:val=&quot;00927803&quot;/&gt;&lt;wsp:rsid wsp:val=&quot;0093016F&quot;/&gt;&lt;wsp:rsid wsp:val=&quot;00936C92&quot;/&gt;&lt;wsp:rsid wsp:val=&quot;00942B00&quot;/&gt;&lt;wsp:rsid wsp:val=&quot;00943658&quot;/&gt;&lt;wsp:rsid wsp:val=&quot;009453B3&quot;/&gt;&lt;wsp:rsid wsp:val=&quot;009476E7&quot;/&gt;&lt;wsp:rsid wsp:val=&quot;00951633&quot;/&gt;&lt;wsp:rsid wsp:val=&quot;00952478&quot;/&gt;&lt;wsp:rsid wsp:val=&quot;00953CCF&quot;/&gt;&lt;wsp:rsid wsp:val=&quot;009547CB&quot;/&gt;&lt;wsp:rsid wsp:val=&quot;00955F01&quot;/&gt;&lt;wsp:rsid wsp:val=&quot;00957CD1&quot;/&gt;&lt;wsp:rsid wsp:val=&quot;009600AC&quot;/&gt;&lt;wsp:rsid wsp:val=&quot;00961DB2&quot;/&gt;&lt;wsp:rsid wsp:val=&quot;00961E80&quot;/&gt;&lt;wsp:rsid wsp:val=&quot;00963ABA&quot;/&gt;&lt;wsp:rsid wsp:val=&quot;00971AA5&quot;/&gt;&lt;wsp:rsid wsp:val=&quot;0097292F&quot;/&gt;&lt;wsp:rsid wsp:val=&quot;009741D9&quot;/&gt;&lt;wsp:rsid wsp:val=&quot;00981205&quot;/&gt;&lt;wsp:rsid wsp:val=&quot;00982CA4&quot;/&gt;&lt;wsp:rsid wsp:val=&quot;00984235&quot;/&gt;&lt;wsp:rsid wsp:val=&quot;00993318&quot;/&gt;&lt;wsp:rsid wsp:val=&quot;00993D92&quot;/&gt;&lt;wsp:rsid wsp:val=&quot;00994048&quot;/&gt;&lt;wsp:rsid wsp:val=&quot;009A04A8&quot;/&gt;&lt;wsp:rsid wsp:val=&quot;009A2D0C&quot;/&gt;&lt;wsp:rsid wsp:val=&quot;009A4D63&quot;/&gt;&lt;wsp:rsid wsp:val=&quot;009A54FC&quot;/&gt;&lt;wsp:rsid wsp:val=&quot;009B08C5&quot;/&gt;&lt;wsp:rsid wsp:val=&quot;009B128A&quot;/&gt;&lt;wsp:rsid wsp:val=&quot;009B52C0&quot;/&gt;&lt;wsp:rsid wsp:val=&quot;009C2167&quot;/&gt;&lt;wsp:rsid wsp:val=&quot;009C60C6&quot;/&gt;&lt;wsp:rsid wsp:val=&quot;009D0E10&quot;/&gt;&lt;wsp:rsid wsp:val=&quot;009D0ED7&quot;/&gt;&lt;wsp:rsid wsp:val=&quot;009D46C1&quot;/&gt;&lt;wsp:rsid wsp:val=&quot;009D5D36&quot;/&gt;&lt;wsp:rsid wsp:val=&quot;009D7771&quot;/&gt;&lt;wsp:rsid wsp:val=&quot;009E04A4&quot;/&gt;&lt;wsp:rsid wsp:val=&quot;009E0D02&quot;/&gt;&lt;wsp:rsid wsp:val=&quot;009E280B&quot;/&gt;&lt;wsp:rsid wsp:val=&quot;009E41EF&quot;/&gt;&lt;wsp:rsid wsp:val=&quot;009E4418&quot;/&gt;&lt;wsp:rsid wsp:val=&quot;009E5838&quot;/&gt;&lt;wsp:rsid wsp:val=&quot;009F0BA5&quot;/&gt;&lt;wsp:rsid wsp:val=&quot;009F3AFE&quot;/&gt;&lt;wsp:rsid wsp:val=&quot;009F64F1&quot;/&gt;&lt;wsp:rsid wsp:val=&quot;00A014FB&quot;/&gt;&lt;wsp:rsid wsp:val=&quot;00A0235E&quot;/&gt;&lt;wsp:rsid wsp:val=&quot;00A04526&quot;/&gt;&lt;wsp:rsid wsp:val=&quot;00A0665C&quot;/&gt;&lt;wsp:rsid wsp:val=&quot;00A07FCC&quot;/&gt;&lt;wsp:rsid wsp:val=&quot;00A10172&quot;/&gt;&lt;wsp:rsid wsp:val=&quot;00A11704&quot;/&gt;&lt;wsp:rsid wsp:val=&quot;00A11840&quot;/&gt;&lt;wsp:rsid wsp:val=&quot;00A12C59&quot;/&gt;&lt;wsp:rsid wsp:val=&quot;00A22C61&quot;/&gt;&lt;wsp:rsid wsp:val=&quot;00A262E4&quot;/&gt;&lt;wsp:rsid wsp:val=&quot;00A26EC3&quot;/&gt;&lt;wsp:rsid wsp:val=&quot;00A359C7&quot;/&gt;&lt;wsp:rsid wsp:val=&quot;00A41CF3&quot;/&gt;&lt;wsp:rsid wsp:val=&quot;00A4214E&quot;/&gt;&lt;wsp:rsid wsp:val=&quot;00A4674D&quot;/&gt;&lt;wsp:rsid wsp:val=&quot;00A529C5&quot;/&gt;&lt;wsp:rsid wsp:val=&quot;00A547CE&quot;/&gt;&lt;wsp:rsid wsp:val=&quot;00A553D8&quot;/&gt;&lt;wsp:rsid wsp:val=&quot;00A553EE&quot;/&gt;&lt;wsp:rsid wsp:val=&quot;00A55FF3&quot;/&gt;&lt;wsp:rsid wsp:val=&quot;00A603CE&quot;/&gt;&lt;wsp:rsid wsp:val=&quot;00A6448A&quot;/&gt;&lt;wsp:rsid wsp:val=&quot;00A64CF7&quot;/&gt;&lt;wsp:rsid wsp:val=&quot;00A6770C&quot;/&gt;&lt;wsp:rsid wsp:val=&quot;00A71A91&quot;/&gt;&lt;wsp:rsid wsp:val=&quot;00A752D5&quot;/&gt;&lt;wsp:rsid wsp:val=&quot;00A76D5C&quot;/&gt;&lt;wsp:rsid wsp:val=&quot;00A821EA&quot;/&gt;&lt;wsp:rsid wsp:val=&quot;00A8721E&quot;/&gt;&lt;wsp:rsid wsp:val=&quot;00A8741D&quot;/&gt;&lt;wsp:rsid wsp:val=&quot;00A92495&quot;/&gt;&lt;wsp:rsid wsp:val=&quot;00A978EE&quot;/&gt;&lt;wsp:rsid wsp:val=&quot;00AA4880&quot;/&gt;&lt;wsp:rsid wsp:val=&quot;00AA550C&quot;/&gt;&lt;wsp:rsid wsp:val=&quot;00AA5899&quot;/&gt;&lt;wsp:rsid wsp:val=&quot;00AA5E63&quot;/&gt;&lt;wsp:rsid wsp:val=&quot;00AA798D&quot;/&gt;&lt;wsp:rsid wsp:val=&quot;00AA7B5D&quot;/&gt;&lt;wsp:rsid wsp:val=&quot;00AB1720&quot;/&gt;&lt;wsp:rsid wsp:val=&quot;00AB6473&quot;/&gt;&lt;wsp:rsid wsp:val=&quot;00AB75A3&quot;/&gt;&lt;wsp:rsid wsp:val=&quot;00AB7FC6&quot;/&gt;&lt;wsp:rsid wsp:val=&quot;00AC05AE&quot;/&gt;&lt;wsp:rsid wsp:val=&quot;00AC1A75&quot;/&gt;&lt;wsp:rsid wsp:val=&quot;00AC2F1F&quot;/&gt;&lt;wsp:rsid wsp:val=&quot;00AD115D&quot;/&gt;&lt;wsp:rsid wsp:val=&quot;00AD16AE&quot;/&gt;&lt;wsp:rsid wsp:val=&quot;00AD484C&quot;/&gt;&lt;wsp:rsid wsp:val=&quot;00AD6C53&quot;/&gt;&lt;wsp:rsid wsp:val=&quot;00AE1534&quot;/&gt;&lt;wsp:rsid wsp:val=&quot;00AE30A1&quot;/&gt;&lt;wsp:rsid wsp:val=&quot;00AE54F6&quot;/&gt;&lt;wsp:rsid wsp:val=&quot;00AE5C1D&quot;/&gt;&lt;wsp:rsid wsp:val=&quot;00AE611B&quot;/&gt;&lt;wsp:rsid wsp:val=&quot;00AE72CA&quot;/&gt;&lt;wsp:rsid wsp:val=&quot;00AE72F4&quot;/&gt;&lt;wsp:rsid wsp:val=&quot;00AF0A4B&quot;/&gt;&lt;wsp:rsid wsp:val=&quot;00AF4BBC&quot;/&gt;&lt;wsp:rsid wsp:val=&quot;00AF65DE&quot;/&gt;&lt;wsp:rsid wsp:val=&quot;00AF65FB&quot;/&gt;&lt;wsp:rsid wsp:val=&quot;00B00173&quot;/&gt;&lt;wsp:rsid wsp:val=&quot;00B03A6A&quot;/&gt;&lt;wsp:rsid wsp:val=&quot;00B04278&quot;/&gt;&lt;wsp:rsid wsp:val=&quot;00B0786D&quot;/&gt;&lt;wsp:rsid wsp:val=&quot;00B12672&quot;/&gt;&lt;wsp:rsid wsp:val=&quot;00B138DA&quot;/&gt;&lt;wsp:rsid wsp:val=&quot;00B2434D&quot;/&gt;&lt;wsp:rsid wsp:val=&quot;00B24D29&quot;/&gt;&lt;wsp:rsid wsp:val=&quot;00B257B0&quot;/&gt;&lt;wsp:rsid wsp:val=&quot;00B3257E&quot;/&gt;&lt;wsp:rsid wsp:val=&quot;00B34716&quot;/&gt;&lt;wsp:rsid wsp:val=&quot;00B37ED3&quot;/&gt;&lt;wsp:rsid wsp:val=&quot;00B46001&quot;/&gt;&lt;wsp:rsid wsp:val=&quot;00B501EE&quot;/&gt;&lt;wsp:rsid wsp:val=&quot;00B50A69&quot;/&gt;&lt;wsp:rsid wsp:val=&quot;00B5335B&quot;/&gt;&lt;wsp:rsid wsp:val=&quot;00B60315&quot;/&gt;&lt;wsp:rsid wsp:val=&quot;00B61A13&quot;/&gt;&lt;wsp:rsid wsp:val=&quot;00B61CC1&quot;/&gt;&lt;wsp:rsid wsp:val=&quot;00B6232D&quot;/&gt;&lt;wsp:rsid wsp:val=&quot;00B648CA&quot;/&gt;&lt;wsp:rsid wsp:val=&quot;00B71CD5&quot;/&gt;&lt;wsp:rsid wsp:val=&quot;00B74894&quot;/&gt;&lt;wsp:rsid wsp:val=&quot;00B749FB&quot;/&gt;&lt;wsp:rsid wsp:val=&quot;00B75FF7&quot;/&gt;&lt;wsp:rsid wsp:val=&quot;00B8064B&quot;/&gt;&lt;wsp:rsid wsp:val=&quot;00B8285F&quot;/&gt;&lt;wsp:rsid wsp:val=&quot;00B82B83&quot;/&gt;&lt;wsp:rsid wsp:val=&quot;00B86BF2&quot;/&gt;&lt;wsp:rsid wsp:val=&quot;00B909F7&quot;/&gt;&lt;wsp:rsid wsp:val=&quot;00B96A24&quot;/&gt;&lt;wsp:rsid wsp:val=&quot;00B97D37&quot;/&gt;&lt;wsp:rsid wsp:val=&quot;00BA3A82&quot;/&gt;&lt;wsp:rsid wsp:val=&quot;00BA677D&quot;/&gt;&lt;wsp:rsid wsp:val=&quot;00BA6FDB&quot;/&gt;&lt;wsp:rsid wsp:val=&quot;00BB02ED&quot;/&gt;&lt;wsp:rsid wsp:val=&quot;00BB0893&quot;/&gt;&lt;wsp:rsid wsp:val=&quot;00BB3CBF&quot;/&gt;&lt;wsp:rsid wsp:val=&quot;00BB494D&quot;/&gt;&lt;wsp:rsid wsp:val=&quot;00BB4A3F&quot;/&gt;&lt;wsp:rsid wsp:val=&quot;00BC01DF&quot;/&gt;&lt;wsp:rsid wsp:val=&quot;00BC1F72&quot;/&gt;&lt;wsp:rsid wsp:val=&quot;00BC31F9&quot;/&gt;&lt;wsp:rsid wsp:val=&quot;00BC6F83&quot;/&gt;&lt;wsp:rsid wsp:val=&quot;00BD0FEA&quot;/&gt;&lt;wsp:rsid wsp:val=&quot;00BD29FA&quot;/&gt;&lt;wsp:rsid wsp:val=&quot;00BD34B4&quot;/&gt;&lt;wsp:rsid wsp:val=&quot;00BF2C5D&quot;/&gt;&lt;wsp:rsid wsp:val=&quot;00BF2FC7&quot;/&gt;&lt;wsp:rsid wsp:val=&quot;00BF31E3&quot;/&gt;&lt;wsp:rsid wsp:val=&quot;00BF5855&quot;/&gt;&lt;wsp:rsid wsp:val=&quot;00BF5F1C&quot;/&gt;&lt;wsp:rsid wsp:val=&quot;00BF7FE7&quot;/&gt;&lt;wsp:rsid wsp:val=&quot;00C03923&quot;/&gt;&lt;wsp:rsid wsp:val=&quot;00C03D55&quot;/&gt;&lt;wsp:rsid wsp:val=&quot;00C048F6&quot;/&gt;&lt;wsp:rsid wsp:val=&quot;00C07731&quot;/&gt;&lt;wsp:rsid wsp:val=&quot;00C218A9&quot;/&gt;&lt;wsp:rsid wsp:val=&quot;00C315A8&quot;/&gt;&lt;wsp:rsid wsp:val=&quot;00C33E07&quot;/&gt;&lt;wsp:rsid wsp:val=&quot;00C40BE6&quot;/&gt;&lt;wsp:rsid wsp:val=&quot;00C47EE0&quot;/&gt;&lt;wsp:rsid wsp:val=&quot;00C57354&quot;/&gt;&lt;wsp:rsid wsp:val=&quot;00C63006&quot;/&gt;&lt;wsp:rsid wsp:val=&quot;00C65AC2&quot;/&gt;&lt;wsp:rsid wsp:val=&quot;00C66CEC&quot;/&gt;&lt;wsp:rsid wsp:val=&quot;00C66DE0&quot;/&gt;&lt;wsp:rsid wsp:val=&quot;00C67568&quot;/&gt;&lt;wsp:rsid wsp:val=&quot;00C7007B&quot;/&gt;&lt;wsp:rsid wsp:val=&quot;00C71871&quot;/&gt;&lt;wsp:rsid wsp:val=&quot;00C724F1&quot;/&gt;&lt;wsp:rsid wsp:val=&quot;00C72735&quot;/&gt;&lt;wsp:rsid wsp:val=&quot;00C7353A&quot;/&gt;&lt;wsp:rsid wsp:val=&quot;00C735F1&quot;/&gt;&lt;wsp:rsid wsp:val=&quot;00C752C1&quot;/&gt;&lt;wsp:rsid wsp:val=&quot;00C86BA5&quot;/&gt;&lt;wsp:rsid wsp:val=&quot;00C87E19&quot;/&gt;&lt;wsp:rsid wsp:val=&quot;00C913B6&quot;/&gt;&lt;wsp:rsid wsp:val=&quot;00C91C4D&quot;/&gt;&lt;wsp:rsid wsp:val=&quot;00C92E44&quot;/&gt;&lt;wsp:rsid wsp:val=&quot;00CA18F9&quot;/&gt;&lt;wsp:rsid wsp:val=&quot;00CA23E6&quot;/&gt;&lt;wsp:rsid wsp:val=&quot;00CA34D2&quot;/&gt;&lt;wsp:rsid wsp:val=&quot;00CA4F5E&quot;/&gt;&lt;wsp:rsid wsp:val=&quot;00CA6EA3&quot;/&gt;&lt;wsp:rsid wsp:val=&quot;00CB15A7&quot;/&gt;&lt;wsp:rsid wsp:val=&quot;00CB2F6E&quot;/&gt;&lt;wsp:rsid wsp:val=&quot;00CB6D97&quot;/&gt;&lt;wsp:rsid wsp:val=&quot;00CC0A30&quot;/&gt;&lt;wsp:rsid wsp:val=&quot;00CC4CBB&quot;/&gt;&lt;wsp:rsid wsp:val=&quot;00CC7FD1&quot;/&gt;&lt;wsp:rsid wsp:val=&quot;00CD0C28&quot;/&gt;&lt;wsp:rsid wsp:val=&quot;00CD169B&quot;/&gt;&lt;wsp:rsid wsp:val=&quot;00CD30B6&quot;/&gt;&lt;wsp:rsid wsp:val=&quot;00CD3206&quot;/&gt;&lt;wsp:rsid wsp:val=&quot;00CD60E6&quot;/&gt;&lt;wsp:rsid wsp:val=&quot;00CD771F&quot;/&gt;&lt;wsp:rsid wsp:val=&quot;00CE0C9D&quot;/&gt;&lt;wsp:rsid wsp:val=&quot;00CE5B11&quot;/&gt;&lt;wsp:rsid wsp:val=&quot;00CF03AA&quot;/&gt;&lt;wsp:rsid wsp:val=&quot;00CF7F5C&quot;/&gt;&lt;wsp:rsid wsp:val=&quot;00D0142B&quot;/&gt;&lt;wsp:rsid wsp:val=&quot;00D022CC&quot;/&gt;&lt;wsp:rsid wsp:val=&quot;00D05417&quot;/&gt;&lt;wsp:rsid wsp:val=&quot;00D05944&quot;/&gt;&lt;wsp:rsid wsp:val=&quot;00D135F4&quot;/&gt;&lt;wsp:rsid wsp:val=&quot;00D13C5E&quot;/&gt;&lt;wsp:rsid wsp:val=&quot;00D13F3E&quot;/&gt;&lt;wsp:rsid wsp:val=&quot;00D219DC&quot;/&gt;&lt;wsp:rsid wsp:val=&quot;00D2319E&quot;/&gt;&lt;wsp:rsid wsp:val=&quot;00D23CDC&quot;/&gt;&lt;wsp:rsid wsp:val=&quot;00D26593&quot;/&gt;&lt;wsp:rsid wsp:val=&quot;00D268EB&quot;/&gt;&lt;wsp:rsid wsp:val=&quot;00D26CFF&quot;/&gt;&lt;wsp:rsid wsp:val=&quot;00D26D43&quot;/&gt;&lt;wsp:rsid wsp:val=&quot;00D274C6&quot;/&gt;&lt;wsp:rsid wsp:val=&quot;00D2752F&quot;/&gt;&lt;wsp:rsid wsp:val=&quot;00D275DC&quot;/&gt;&lt;wsp:rsid wsp:val=&quot;00D3442F&quot;/&gt;&lt;wsp:rsid wsp:val=&quot;00D37B92&quot;/&gt;&lt;wsp:rsid wsp:val=&quot;00D37B93&quot;/&gt;&lt;wsp:rsid wsp:val=&quot;00D446F1&quot;/&gt;&lt;wsp:rsid wsp:val=&quot;00D456D8&quot;/&gt;&lt;wsp:rsid wsp:val=&quot;00D45A0E&quot;/&gt;&lt;wsp:rsid wsp:val=&quot;00D463A9&quot;/&gt;&lt;wsp:rsid wsp:val=&quot;00D4758C&quot;/&gt;&lt;wsp:rsid wsp:val=&quot;00D53A68&quot;/&gt;&lt;wsp:rsid wsp:val=&quot;00D542FB&quot;/&gt;&lt;wsp:rsid wsp:val=&quot;00D55FAB&quot;/&gt;&lt;wsp:rsid wsp:val=&quot;00D56786&quot;/&gt;&lt;wsp:rsid wsp:val=&quot;00D61EAB&quot;/&gt;&lt;wsp:rsid wsp:val=&quot;00D64748&quot;/&gt;&lt;wsp:rsid wsp:val=&quot;00D701D3&quot;/&gt;&lt;wsp:rsid wsp:val=&quot;00D70656&quot;/&gt;&lt;wsp:rsid wsp:val=&quot;00D714EF&quot;/&gt;&lt;wsp:rsid wsp:val=&quot;00D72A97&quot;/&gt;&lt;wsp:rsid wsp:val=&quot;00D7445F&quot;/&gt;&lt;wsp:rsid wsp:val=&quot;00D76504&quot;/&gt;&lt;wsp:rsid wsp:val=&quot;00D814AA&quot;/&gt;&lt;wsp:rsid wsp:val=&quot;00D845E9&quot;/&gt;&lt;wsp:rsid wsp:val=&quot;00D90EFB&quot;/&gt;&lt;wsp:rsid wsp:val=&quot;00D91E8D&quot;/&gt;&lt;wsp:rsid wsp:val=&quot;00D92B1D&quot;/&gt;&lt;wsp:rsid wsp:val=&quot;00D94C41&quot;/&gt;&lt;wsp:rsid wsp:val=&quot;00D95533&quot;/&gt;&lt;wsp:rsid wsp:val=&quot;00DB0323&quot;/&gt;&lt;wsp:rsid wsp:val=&quot;00DB1FA7&quot;/&gt;&lt;wsp:rsid wsp:val=&quot;00DB2051&quot;/&gt;&lt;wsp:rsid wsp:val=&quot;00DC0E31&quot;/&gt;&lt;wsp:rsid wsp:val=&quot;00DC12D4&quot;/&gt;&lt;wsp:rsid wsp:val=&quot;00DC70D0&quot;/&gt;&lt;wsp:rsid wsp:val=&quot;00DC7C7C&quot;/&gt;&lt;wsp:rsid wsp:val=&quot;00DC7DD6&quot;/&gt;&lt;wsp:rsid wsp:val=&quot;00DD3971&quot;/&gt;&lt;wsp:rsid wsp:val=&quot;00DD68E5&quot;/&gt;&lt;wsp:rsid wsp:val=&quot;00DE0E10&quot;/&gt;&lt;wsp:rsid wsp:val=&quot;00DE5B03&quot;/&gt;&lt;wsp:rsid wsp:val=&quot;00DE74DE&quot;/&gt;&lt;wsp:rsid wsp:val=&quot;00DF5F45&quot;/&gt;&lt;wsp:rsid wsp:val=&quot;00E00421&quot;/&gt;&lt;wsp:rsid wsp:val=&quot;00E01AA2&quot;/&gt;&lt;wsp:rsid wsp:val=&quot;00E10683&quot;/&gt;&lt;wsp:rsid wsp:val=&quot;00E13146&quot;/&gt;&lt;wsp:rsid wsp:val=&quot;00E159F9&quot;/&gt;&lt;wsp:rsid wsp:val=&quot;00E174FC&quot;/&gt;&lt;wsp:rsid wsp:val=&quot;00E20070&quot;/&gt;&lt;wsp:rsid wsp:val=&quot;00E20994&quot;/&gt;&lt;wsp:rsid wsp:val=&quot;00E22124&quot;/&gt;&lt;wsp:rsid wsp:val=&quot;00E261AD&quot;/&gt;&lt;wsp:rsid wsp:val=&quot;00E324C0&quot;/&gt;&lt;wsp:rsid wsp:val=&quot;00E33F16&quot;/&gt;&lt;wsp:rsid wsp:val=&quot;00E34C94&quot;/&gt;&lt;wsp:rsid wsp:val=&quot;00E371B4&quot;/&gt;&lt;wsp:rsid wsp:val=&quot;00E40344&quot;/&gt;&lt;wsp:rsid wsp:val=&quot;00E41731&quot;/&gt;&lt;wsp:rsid wsp:val=&quot;00E44563&quot;/&gt;&lt;wsp:rsid wsp:val=&quot;00E50E43&quot;/&gt;&lt;wsp:rsid wsp:val=&quot;00E5137C&quot;/&gt;&lt;wsp:rsid wsp:val=&quot;00E576BD&quot;/&gt;&lt;wsp:rsid wsp:val=&quot;00E57BE9&quot;/&gt;&lt;wsp:rsid wsp:val=&quot;00E604D6&quot;/&gt;&lt;wsp:rsid wsp:val=&quot;00E61F3C&quot;/&gt;&lt;wsp:rsid wsp:val=&quot;00E67086&quot;/&gt;&lt;wsp:rsid wsp:val=&quot;00E725FB&quot;/&gt;&lt;wsp:rsid wsp:val=&quot;00E73D8C&quot;/&gt;&lt;wsp:rsid wsp:val=&quot;00E73E2E&quot;/&gt;&lt;wsp:rsid wsp:val=&quot;00E755DB&quot;/&gt;&lt;wsp:rsid wsp:val=&quot;00E835B7&quot;/&gt;&lt;wsp:rsid wsp:val=&quot;00E845E7&quot;/&gt;&lt;wsp:rsid wsp:val=&quot;00E857E4&quot;/&gt;&lt;wsp:rsid wsp:val=&quot;00E85B05&quot;/&gt;&lt;wsp:rsid wsp:val=&quot;00E8767D&quot;/&gt;&lt;wsp:rsid wsp:val=&quot;00E9139D&quot;/&gt;&lt;wsp:rsid wsp:val=&quot;00E92487&quot;/&gt;&lt;wsp:rsid wsp:val=&quot;00EA233F&quot;/&gt;&lt;wsp:rsid wsp:val=&quot;00EA26E5&quot;/&gt;&lt;wsp:rsid wsp:val=&quot;00EA3490&quot;/&gt;&lt;wsp:rsid wsp:val=&quot;00EA3B02&quot;/&gt;&lt;wsp:rsid wsp:val=&quot;00EA5A59&quot;/&gt;&lt;wsp:rsid wsp:val=&quot;00EA6213&quot;/&gt;&lt;wsp:rsid wsp:val=&quot;00EB26F4&quot;/&gt;&lt;wsp:rsid wsp:val=&quot;00EB3301&quot;/&gt;&lt;wsp:rsid wsp:val=&quot;00EC0FAA&quot;/&gt;&lt;wsp:rsid wsp:val=&quot;00EC63C9&quot;/&gt;&lt;wsp:rsid wsp:val=&quot;00EC7D71&quot;/&gt;&lt;wsp:rsid wsp:val=&quot;00ED2FE3&quot;/&gt;&lt;wsp:rsid wsp:val=&quot;00ED529B&quot;/&gt;&lt;wsp:rsid wsp:val=&quot;00EE2068&quot;/&gt;&lt;wsp:rsid wsp:val=&quot;00EE32CF&quot;/&gt;&lt;wsp:rsid wsp:val=&quot;00EE4A18&quot;/&gt;&lt;wsp:rsid wsp:val=&quot;00EE582E&quot;/&gt;&lt;wsp:rsid wsp:val=&quot;00EE75D2&quot;/&gt;&lt;wsp:rsid wsp:val=&quot;00EF1F69&quot;/&gt;&lt;wsp:rsid wsp:val=&quot;00EF30C2&quot;/&gt;&lt;wsp:rsid wsp:val=&quot;00EF5785&quot;/&gt;&lt;wsp:rsid wsp:val=&quot;00EF61D1&quot;/&gt;&lt;wsp:rsid wsp:val=&quot;00F0530C&quot;/&gt;&lt;wsp:rsid wsp:val=&quot;00F05333&quot;/&gt;&lt;wsp:rsid wsp:val=&quot;00F14A31&quot;/&gt;&lt;wsp:rsid wsp:val=&quot;00F15319&quot;/&gt;&lt;wsp:rsid wsp:val=&quot;00F154D0&quot;/&gt;&lt;wsp:rsid wsp:val=&quot;00F15C63&quot;/&gt;&lt;wsp:rsid wsp:val=&quot;00F23B93&quot;/&gt;&lt;wsp:rsid wsp:val=&quot;00F251D9&quot;/&gt;&lt;wsp:rsid wsp:val=&quot;00F261D6&quot;/&gt;&lt;wsp:rsid wsp:val=&quot;00F26D45&quot;/&gt;&lt;wsp:rsid wsp:val=&quot;00F31A7E&quot;/&gt;&lt;wsp:rsid wsp:val=&quot;00F31F2B&quot;/&gt;&lt;wsp:rsid wsp:val=&quot;00F35911&quot;/&gt;&lt;wsp:rsid wsp:val=&quot;00F36B48&quot;/&gt;&lt;wsp:rsid wsp:val=&quot;00F37A1B&quot;/&gt;&lt;wsp:rsid wsp:val=&quot;00F4127C&quot;/&gt;&lt;wsp:rsid wsp:val=&quot;00F42D43&quot;/&gt;&lt;wsp:rsid wsp:val=&quot;00F4616A&quot;/&gt;&lt;wsp:rsid wsp:val=&quot;00F50590&quot;/&gt;&lt;wsp:rsid wsp:val=&quot;00F51745&quot;/&gt;&lt;wsp:rsid wsp:val=&quot;00F57965&quot;/&gt;&lt;wsp:rsid wsp:val=&quot;00F611D4&quot;/&gt;&lt;wsp:rsid wsp:val=&quot;00F65911&quot;/&gt;&lt;wsp:rsid wsp:val=&quot;00F65A54&quot;/&gt;&lt;wsp:rsid wsp:val=&quot;00F65B17&quot;/&gt;&lt;wsp:rsid wsp:val=&quot;00F71810&quot;/&gt;&lt;wsp:rsid wsp:val=&quot;00F72ABE&quot;/&gt;&lt;wsp:rsid wsp:val=&quot;00F72B1B&quot;/&gt;&lt;wsp:rsid wsp:val=&quot;00F73F46&quot;/&gt;&lt;wsp:rsid wsp:val=&quot;00F760C6&quot;/&gt;&lt;wsp:rsid wsp:val=&quot;00F77E12&quot;/&gt;&lt;wsp:rsid wsp:val=&quot;00F814DE&quot;/&gt;&lt;wsp:rsid wsp:val=&quot;00F90045&quot;/&gt;&lt;wsp:rsid wsp:val=&quot;00F925FE&quot;/&gt;&lt;wsp:rsid wsp:val=&quot;00F931DF&quot;/&gt;&lt;wsp:rsid wsp:val=&quot;00F93AA4&quot;/&gt;&lt;wsp:rsid wsp:val=&quot;00F93D1B&quot;/&gt;&lt;wsp:rsid wsp:val=&quot;00F97184&quot;/&gt;&lt;wsp:rsid wsp:val=&quot;00FA0472&quot;/&gt;&lt;wsp:rsid wsp:val=&quot;00FA2002&quot;/&gt;&lt;wsp:rsid wsp:val=&quot;00FA28D1&quot;/&gt;&lt;wsp:rsid wsp:val=&quot;00FA39AE&quot;/&gt;&lt;wsp:rsid wsp:val=&quot;00FA6558&quot;/&gt;&lt;wsp:rsid wsp:val=&quot;00FA6FBE&quot;/&gt;&lt;wsp:rsid wsp:val=&quot;00FB32DA&quot;/&gt;&lt;wsp:rsid wsp:val=&quot;00FB594E&quot;/&gt;&lt;wsp:rsid wsp:val=&quot;00FB79E7&quot;/&gt;&lt;wsp:rsid wsp:val=&quot;00FB7FE6&quot;/&gt;&lt;wsp:rsid wsp:val=&quot;00FC33B1&quot;/&gt;&lt;wsp:rsid wsp:val=&quot;00FC5A4A&quot;/&gt;&lt;wsp:rsid wsp:val=&quot;00FC63A6&quot;/&gt;&lt;wsp:rsid wsp:val=&quot;00FC63CC&quot;/&gt;&lt;wsp:rsid wsp:val=&quot;00FD032B&quot;/&gt;&lt;wsp:rsid wsp:val=&quot;00FD282A&quot;/&gt;&lt;wsp:rsid wsp:val=&quot;00FD489B&quot;/&gt;&lt;wsp:rsid wsp:val=&quot;00FD530D&quot;/&gt;&lt;wsp:rsid wsp:val=&quot;00FE0217&quot;/&gt;&lt;wsp:rsid wsp:val=&quot;00FE4B4E&quot;/&gt;&lt;wsp:rsid wsp:val=&quot;00FE6C15&quot;/&gt;&lt;wsp:rsid wsp:val=&quot;00FF02B6&quot;/&gt;&lt;wsp:rsid wsp:val=&quot;00FF11A0&quot;/&gt;&lt;wsp:rsid wsp:val=&quot;00FF1DFC&quot;/&gt;&lt;wsp:rsid wsp:val=&quot;00FF20A6&quot;/&gt;&lt;wsp:rsid wsp:val=&quot;00FF26C5&quot;/&gt;&lt;wsp:rsid wsp:val=&quot;00FF3CC2&quot;/&gt;&lt;wsp:rsid wsp:val=&quot;00FF5346&quot;/&gt;&lt;wsp:rsid wsp:val=&quot;00FF56BD&quot;/&gt;&lt;wsp:rsid wsp:val=&quot;00FF6FC8&quot;/&gt;&lt;/wsp:rsids&gt;&lt;/w:docPr&gt;&lt;w:body&gt;&lt;wx:sect&gt;&lt;w:p wsp:rsidR=&quot;00000000&quot; wsp:rsidRDefault=&quot;00FB594E&quot; wsp:rsidP=&quot;00FB594E&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âˆ†&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65168">
              <w:rPr>
                <w:rFonts w:ascii="Times New Roman" w:hAnsi="Times New Roman"/>
                <w:lang w:eastAsia="zh-CN"/>
              </w:rPr>
              <w:instrText xml:space="preserve"> </w:instrText>
            </w:r>
            <w:r w:rsidRPr="00365168">
              <w:rPr>
                <w:rFonts w:ascii="Times New Roman" w:hAnsi="Times New Roman"/>
                <w:lang w:eastAsia="zh-CN"/>
              </w:rPr>
              <w:fldChar w:fldCharType="separate"/>
            </w:r>
            <w:r w:rsidR="003C11F1">
              <w:rPr>
                <w:position w:val="-5"/>
              </w:rPr>
              <w:pict>
                <v:shape id="_x0000_i1028" type="#_x0000_t75" style="width:9.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24124&quot;/&gt;&lt;wsp:rsid wsp:val=&quot;00001127&quot;/&gt;&lt;wsp:rsid wsp:val=&quot;00001BBA&quot;/&gt;&lt;wsp:rsid wsp:val=&quot;000052FF&quot;/&gt;&lt;wsp:rsid wsp:val=&quot;00007B58&quot;/&gt;&lt;wsp:rsid wsp:val=&quot;00011324&quot;/&gt;&lt;wsp:rsid wsp:val=&quot;00013D7D&quot;/&gt;&lt;wsp:rsid wsp:val=&quot;0001485D&quot;/&gt;&lt;wsp:rsid wsp:val=&quot;000149EC&quot;/&gt;&lt;wsp:rsid wsp:val=&quot;00015EF4&quot;/&gt;&lt;wsp:rsid wsp:val=&quot;00020202&quot;/&gt;&lt;wsp:rsid wsp:val=&quot;00020F1A&quot;/&gt;&lt;wsp:rsid wsp:val=&quot;00021726&quot;/&gt;&lt;wsp:rsid wsp:val=&quot;000301FB&quot;/&gt;&lt;wsp:rsid wsp:val=&quot;00032D47&quot;/&gt;&lt;wsp:rsid wsp:val=&quot;00036A13&quot;/&gt;&lt;wsp:rsid wsp:val=&quot;0004178B&quot;/&gt;&lt;wsp:rsid wsp:val=&quot;000463E4&quot;/&gt;&lt;wsp:rsid wsp:val=&quot;00051B4B&quot;/&gt;&lt;wsp:rsid wsp:val=&quot;00051EBB&quot;/&gt;&lt;wsp:rsid wsp:val=&quot;00052B7D&quot;/&gt;&lt;wsp:rsid wsp:val=&quot;000550BC&quot;/&gt;&lt;wsp:rsid wsp:val=&quot;000643FA&quot;/&gt;&lt;wsp:rsid wsp:val=&quot;00064FB1&quot;/&gt;&lt;wsp:rsid wsp:val=&quot;00067F64&quot;/&gt;&lt;wsp:rsid wsp:val=&quot;000730C9&quot;/&gt;&lt;wsp:rsid wsp:val=&quot;0007575F&quot;/&gt;&lt;wsp:rsid wsp:val=&quot;00075B2C&quot;/&gt;&lt;wsp:rsid wsp:val=&quot;00075FD1&quot;/&gt;&lt;wsp:rsid wsp:val=&quot;00077267&quot;/&gt;&lt;wsp:rsid wsp:val=&quot;00077712&quot;/&gt;&lt;wsp:rsid wsp:val=&quot;00085800&quot;/&gt;&lt;wsp:rsid wsp:val=&quot;000865E3&quot;/&gt;&lt;wsp:rsid wsp:val=&quot;00086B67&quot;/&gt;&lt;wsp:rsid wsp:val=&quot;000917C5&quot;/&gt;&lt;wsp:rsid wsp:val=&quot;000942F8&quot;/&gt;&lt;wsp:rsid wsp:val=&quot;000947BA&quot;/&gt;&lt;wsp:rsid wsp:val=&quot;00095DEF&quot;/&gt;&lt;wsp:rsid wsp:val=&quot;000976FD&quot;/&gt;&lt;wsp:rsid wsp:val=&quot;000A36A9&quot;/&gt;&lt;wsp:rsid wsp:val=&quot;000A429D&quot;/&gt;&lt;wsp:rsid wsp:val=&quot;000A6D90&quot;/&gt;&lt;wsp:rsid wsp:val=&quot;000B0720&quot;/&gt;&lt;wsp:rsid wsp:val=&quot;000B2AC4&quot;/&gt;&lt;wsp:rsid wsp:val=&quot;000B58AF&quot;/&gt;&lt;wsp:rsid wsp:val=&quot;000B6772&quot;/&gt;&lt;wsp:rsid wsp:val=&quot;000B6D99&quot;/&gt;&lt;wsp:rsid wsp:val=&quot;000C0C9A&quot;/&gt;&lt;wsp:rsid wsp:val=&quot;000C21D0&quot;/&gt;&lt;wsp:rsid wsp:val=&quot;000C2BCE&quot;/&gt;&lt;wsp:rsid wsp:val=&quot;000C3426&quot;/&gt;&lt;wsp:rsid wsp:val=&quot;000C57B9&quot;/&gt;&lt;wsp:rsid wsp:val=&quot;000C5D6D&quot;/&gt;&lt;wsp:rsid wsp:val=&quot;000D389B&quot;/&gt;&lt;wsp:rsid wsp:val=&quot;000D38DC&quot;/&gt;&lt;wsp:rsid wsp:val=&quot;000D4D20&quot;/&gt;&lt;wsp:rsid wsp:val=&quot;000E050B&quot;/&gt;&lt;wsp:rsid wsp:val=&quot;000E29D8&quot;/&gt;&lt;wsp:rsid wsp:val=&quot;000E53A4&quot;/&gt;&lt;wsp:rsid wsp:val=&quot;00102A3F&quot;/&gt;&lt;wsp:rsid wsp:val=&quot;0010303E&quot;/&gt;&lt;wsp:rsid wsp:val=&quot;0011327D&quot;/&gt;&lt;wsp:rsid wsp:val=&quot;00116DA6&quot;/&gt;&lt;wsp:rsid wsp:val=&quot;001350A0&quot;/&gt;&lt;wsp:rsid wsp:val=&quot;00137E15&quot;/&gt;&lt;wsp:rsid wsp:val=&quot;00141634&quot;/&gt;&lt;wsp:rsid wsp:val=&quot;001417A8&quot;/&gt;&lt;wsp:rsid wsp:val=&quot;001427DE&quot;/&gt;&lt;wsp:rsid wsp:val=&quot;0014341E&quot;/&gt;&lt;wsp:rsid wsp:val=&quot;001437DA&quot;/&gt;&lt;wsp:rsid wsp:val=&quot;00146BBA&quot;/&gt;&lt;wsp:rsid wsp:val=&quot;00153793&quot;/&gt;&lt;wsp:rsid wsp:val=&quot;001569E1&quot;/&gt;&lt;wsp:rsid wsp:val=&quot;001574DF&quot;/&gt;&lt;wsp:rsid wsp:val=&quot;001667F5&quot;/&gt;&lt;wsp:rsid wsp:val=&quot;001714B4&quot;/&gt;&lt;wsp:rsid wsp:val=&quot;00172743&quot;/&gt;&lt;wsp:rsid wsp:val=&quot;00175301&quot;/&gt;&lt;wsp:rsid wsp:val=&quot;00182BEE&quot;/&gt;&lt;wsp:rsid wsp:val=&quot;00190CBD&quot;/&gt;&lt;wsp:rsid wsp:val=&quot;00190DD6&quot;/&gt;&lt;wsp:rsid wsp:val=&quot;00196B0D&quot;/&gt;&lt;wsp:rsid wsp:val=&quot;001A0675&quot;/&gt;&lt;wsp:rsid wsp:val=&quot;001A5A68&quot;/&gt;&lt;wsp:rsid wsp:val=&quot;001A6212&quot;/&gt;&lt;wsp:rsid wsp:val=&quot;001A75E0&quot;/&gt;&lt;wsp:rsid wsp:val=&quot;001A7F75&quot;/&gt;&lt;wsp:rsid wsp:val=&quot;001B185E&quot;/&gt;&lt;wsp:rsid wsp:val=&quot;001B535E&quot;/&gt;&lt;wsp:rsid wsp:val=&quot;001B5AD1&quot;/&gt;&lt;wsp:rsid wsp:val=&quot;001B731B&quot;/&gt;&lt;wsp:rsid wsp:val=&quot;001C2F45&quot;/&gt;&lt;wsp:rsid wsp:val=&quot;001C699C&quot;/&gt;&lt;wsp:rsid wsp:val=&quot;001D1D3E&quot;/&gt;&lt;wsp:rsid wsp:val=&quot;001D291E&quot;/&gt;&lt;wsp:rsid wsp:val=&quot;001D3B93&quot;/&gt;&lt;wsp:rsid wsp:val=&quot;001D5889&quot;/&gt;&lt;wsp:rsid wsp:val=&quot;001E0CE1&quot;/&gt;&lt;wsp:rsid wsp:val=&quot;001E243D&quot;/&gt;&lt;wsp:rsid wsp:val=&quot;001E5632&quot;/&gt;&lt;wsp:rsid wsp:val=&quot;001E58CC&quot;/&gt;&lt;wsp:rsid wsp:val=&quot;001F1410&quot;/&gt;&lt;wsp:rsid wsp:val=&quot;001F29DE&quot;/&gt;&lt;wsp:rsid wsp:val=&quot;001F2A01&quot;/&gt;&lt;wsp:rsid wsp:val=&quot;001F59ED&quot;/&gt;&lt;wsp:rsid wsp:val=&quot;001F675C&quot;/&gt;&lt;wsp:rsid wsp:val=&quot;00211955&quot;/&gt;&lt;wsp:rsid wsp:val=&quot;00211D37&quot;/&gt;&lt;wsp:rsid wsp:val=&quot;00211F9F&quot;/&gt;&lt;wsp:rsid wsp:val=&quot;00212204&quot;/&gt;&lt;wsp:rsid wsp:val=&quot;0021352C&quot;/&gt;&lt;wsp:rsid wsp:val=&quot;00216763&quot;/&gt;&lt;wsp:rsid wsp:val=&quot;00222269&quot;/&gt;&lt;wsp:rsid wsp:val=&quot;00224420&quot;/&gt;&lt;wsp:rsid wsp:val=&quot;0023327E&quot;/&gt;&lt;wsp:rsid wsp:val=&quot;00233D70&quot;/&gt;&lt;wsp:rsid wsp:val=&quot;00235373&quot;/&gt;&lt;wsp:rsid wsp:val=&quot;00235D89&quot;/&gt;&lt;wsp:rsid wsp:val=&quot;0024036A&quot;/&gt;&lt;wsp:rsid wsp:val=&quot;002411A6&quot;/&gt;&lt;wsp:rsid wsp:val=&quot;00242080&quot;/&gt;&lt;wsp:rsid wsp:val=&quot;002458DF&quot;/&gt;&lt;wsp:rsid wsp:val=&quot;00246D61&quot;/&gt;&lt;wsp:rsid wsp:val=&quot;0024786A&quot;/&gt;&lt;wsp:rsid wsp:val=&quot;0025058B&quot;/&gt;&lt;wsp:rsid wsp:val=&quot;00250680&quot;/&gt;&lt;wsp:rsid wsp:val=&quot;00250D79&quot;/&gt;&lt;wsp:rsid wsp:val=&quot;00262116&quot;/&gt;&lt;wsp:rsid wsp:val=&quot;002641FE&quot;/&gt;&lt;wsp:rsid wsp:val=&quot;00265254&quot;/&gt;&lt;wsp:rsid wsp:val=&quot;00267362&quot;/&gt;&lt;wsp:rsid wsp:val=&quot;002725E8&quot;/&gt;&lt;wsp:rsid wsp:val=&quot;00272EC2&quot;/&gt;&lt;wsp:rsid wsp:val=&quot;00273B2A&quot;/&gt;&lt;wsp:rsid wsp:val=&quot;002741E9&quot;/&gt;&lt;wsp:rsid wsp:val=&quot;00274677&quot;/&gt;&lt;wsp:rsid wsp:val=&quot;00274D1A&quot;/&gt;&lt;wsp:rsid wsp:val=&quot;00276785&quot;/&gt;&lt;wsp:rsid wsp:val=&quot;00281AF6&quot;/&gt;&lt;wsp:rsid wsp:val=&quot;00284545&quot;/&gt;&lt;wsp:rsid wsp:val=&quot;0029147A&quot;/&gt;&lt;wsp:rsid wsp:val=&quot;00293693&quot;/&gt;&lt;wsp:rsid wsp:val=&quot;00295735&quot;/&gt;&lt;wsp:rsid wsp:val=&quot;002970D6&quot;/&gt;&lt;wsp:rsid wsp:val=&quot;00297225&quot;/&gt;&lt;wsp:rsid wsp:val=&quot;002A005E&quot;/&gt;&lt;wsp:rsid wsp:val=&quot;002A0270&quot;/&gt;&lt;wsp:rsid wsp:val=&quot;002A36D2&quot;/&gt;&lt;wsp:rsid wsp:val=&quot;002B59FC&quot;/&gt;&lt;wsp:rsid wsp:val=&quot;002C0488&quot;/&gt;&lt;wsp:rsid wsp:val=&quot;002C213D&quot;/&gt;&lt;wsp:rsid wsp:val=&quot;002C2C78&quot;/&gt;&lt;wsp:rsid wsp:val=&quot;002C3EB0&quot;/&gt;&lt;wsp:rsid wsp:val=&quot;002C4097&quot;/&gt;&lt;wsp:rsid wsp:val=&quot;002C594E&quot;/&gt;&lt;wsp:rsid wsp:val=&quot;002D2616&quot;/&gt;&lt;wsp:rsid wsp:val=&quot;002D3D42&quot;/&gt;&lt;wsp:rsid wsp:val=&quot;002D479B&quot;/&gt;&lt;wsp:rsid wsp:val=&quot;002D6EC9&quot;/&gt;&lt;wsp:rsid wsp:val=&quot;002D787B&quot;/&gt;&lt;wsp:rsid wsp:val=&quot;002F14E7&quot;/&gt;&lt;wsp:rsid wsp:val=&quot;002F24F1&quot;/&gt;&lt;wsp:rsid wsp:val=&quot;002F6E80&quot;/&gt;&lt;wsp:rsid wsp:val=&quot;00302042&quot;/&gt;&lt;wsp:rsid wsp:val=&quot;003072FE&quot;/&gt;&lt;wsp:rsid wsp:val=&quot;003109EE&quot;/&gt;&lt;wsp:rsid wsp:val=&quot;003113E9&quot;/&gt;&lt;wsp:rsid wsp:val=&quot;00312C87&quot;/&gt;&lt;wsp:rsid wsp:val=&quot;00313AC3&quot;/&gt;&lt;wsp:rsid wsp:val=&quot;00315DC4&quot;/&gt;&lt;wsp:rsid wsp:val=&quot;003166DF&quot;/&gt;&lt;wsp:rsid wsp:val=&quot;00317020&quot;/&gt;&lt;wsp:rsid wsp:val=&quot;00320655&quot;/&gt;&lt;wsp:rsid wsp:val=&quot;00320B4D&quot;/&gt;&lt;wsp:rsid wsp:val=&quot;00323647&quot;/&gt;&lt;wsp:rsid wsp:val=&quot;00326FF6&quot;/&gt;&lt;wsp:rsid wsp:val=&quot;00327A22&quot;/&gt;&lt;wsp:rsid wsp:val=&quot;0033009B&quot;/&gt;&lt;wsp:rsid wsp:val=&quot;003327F3&quot;/&gt;&lt;wsp:rsid wsp:val=&quot;00332BB8&quot;/&gt;&lt;wsp:rsid wsp:val=&quot;0033513A&quot;/&gt;&lt;wsp:rsid wsp:val=&quot;00341F02&quot;/&gt;&lt;wsp:rsid wsp:val=&quot;00342130&quot;/&gt;&lt;wsp:rsid wsp:val=&quot;00346605&quot;/&gt;&lt;wsp:rsid wsp:val=&quot;00347EDB&quot;/&gt;&lt;wsp:rsid wsp:val=&quot;0035318F&quot;/&gt;&lt;wsp:rsid wsp:val=&quot;00354C01&quot;/&gt;&lt;wsp:rsid wsp:val=&quot;0036306A&quot;/&gt;&lt;wsp:rsid wsp:val=&quot;0036487F&quot;/&gt;&lt;wsp:rsid wsp:val=&quot;00365168&quot;/&gt;&lt;wsp:rsid wsp:val=&quot;00367CE6&quot;/&gt;&lt;wsp:rsid wsp:val=&quot;003727DB&quot;/&gt;&lt;wsp:rsid wsp:val=&quot;00374852&quot;/&gt;&lt;wsp:rsid wsp:val=&quot;00376333&quot;/&gt;&lt;wsp:rsid wsp:val=&quot;003764A9&quot;/&gt;&lt;wsp:rsid wsp:val=&quot;00386642&quot;/&gt;&lt;wsp:rsid wsp:val=&quot;00392176&quot;/&gt;&lt;wsp:rsid wsp:val=&quot;003921D6&quot;/&gt;&lt;wsp:rsid wsp:val=&quot;00394218&quot;/&gt;&lt;wsp:rsid wsp:val=&quot;003A298A&quot;/&gt;&lt;wsp:rsid wsp:val=&quot;003A2C25&quot;/&gt;&lt;wsp:rsid wsp:val=&quot;003A368F&quot;/&gt;&lt;wsp:rsid wsp:val=&quot;003A553B&quot;/&gt;&lt;wsp:rsid wsp:val=&quot;003A566A&quot;/&gt;&lt;wsp:rsid wsp:val=&quot;003B1EC9&quot;/&gt;&lt;wsp:rsid wsp:val=&quot;003B465F&quot;/&gt;&lt;wsp:rsid wsp:val=&quot;003B5E46&quot;/&gt;&lt;wsp:rsid wsp:val=&quot;003C0833&quot;/&gt;&lt;wsp:rsid wsp:val=&quot;003C0E86&quot;/&gt;&lt;wsp:rsid wsp:val=&quot;003C2392&quot;/&gt;&lt;wsp:rsid wsp:val=&quot;003C2E75&quot;/&gt;&lt;wsp:rsid wsp:val=&quot;003C6294&quot;/&gt;&lt;wsp:rsid wsp:val=&quot;003D02DB&quot;/&gt;&lt;wsp:rsid wsp:val=&quot;003D0661&quot;/&gt;&lt;wsp:rsid wsp:val=&quot;003D23DA&quot;/&gt;&lt;wsp:rsid wsp:val=&quot;003D2405&quot;/&gt;&lt;wsp:rsid wsp:val=&quot;003D4BEB&quot;/&gt;&lt;wsp:rsid wsp:val=&quot;003E1304&quot;/&gt;&lt;wsp:rsid wsp:val=&quot;003E188D&quot;/&gt;&lt;wsp:rsid wsp:val=&quot;003E1ADA&quot;/&gt;&lt;wsp:rsid wsp:val=&quot;003E35D4&quot;/&gt;&lt;wsp:rsid wsp:val=&quot;003E47F9&quot;/&gt;&lt;wsp:rsid wsp:val=&quot;003E7121&quot;/&gt;&lt;wsp:rsid wsp:val=&quot;003F0731&quot;/&gt;&lt;wsp:rsid wsp:val=&quot;003F159F&quot;/&gt;&lt;wsp:rsid wsp:val=&quot;003F3355&quot;/&gt;&lt;wsp:rsid wsp:val=&quot;003F33B4&quot;/&gt;&lt;wsp:rsid wsp:val=&quot;003F4780&quot;/&gt;&lt;wsp:rsid wsp:val=&quot;00405AE8&quot;/&gt;&lt;wsp:rsid wsp:val=&quot;00405F6D&quot;/&gt;&lt;wsp:rsid wsp:val=&quot;00420825&quot;/&gt;&lt;wsp:rsid wsp:val=&quot;00423B75&quot;/&gt;&lt;wsp:rsid wsp:val=&quot;00424124&quot;/&gt;&lt;wsp:rsid wsp:val=&quot;00426A0F&quot;/&gt;&lt;wsp:rsid wsp:val=&quot;00427CEA&quot;/&gt;&lt;wsp:rsid wsp:val=&quot;004329A7&quot;/&gt;&lt;wsp:rsid wsp:val=&quot;00432E02&quot;/&gt;&lt;wsp:rsid wsp:val=&quot;0043389A&quot;/&gt;&lt;wsp:rsid wsp:val=&quot;00434212&quot;/&gt;&lt;wsp:rsid wsp:val=&quot;00435227&quot;/&gt;&lt;wsp:rsid wsp:val=&quot;00440F6E&quot;/&gt;&lt;wsp:rsid wsp:val=&quot;004429AE&quot;/&gt;&lt;wsp:rsid wsp:val=&quot;00443645&quot;/&gt;&lt;wsp:rsid wsp:val=&quot;00443CD6&quot;/&gt;&lt;wsp:rsid wsp:val=&quot;00450214&quot;/&gt;&lt;wsp:rsid wsp:val=&quot;004552C9&quot;/&gt;&lt;wsp:rsid wsp:val=&quot;00456FF6&quot;/&gt;&lt;wsp:rsid wsp:val=&quot;004607AC&quot;/&gt;&lt;wsp:rsid wsp:val=&quot;0046127E&quot;/&gt;&lt;wsp:rsid wsp:val=&quot;004639C3&quot;/&gt;&lt;wsp:rsid wsp:val=&quot;00465153&quot;/&gt;&lt;wsp:rsid wsp:val=&quot;00466E46&quot;/&gt;&lt;wsp:rsid wsp:val=&quot;004678E1&quot;/&gt;&lt;wsp:rsid wsp:val=&quot;004704E9&quot;/&gt;&lt;wsp:rsid wsp:val=&quot;00471A9F&quot;/&gt;&lt;wsp:rsid wsp:val=&quot;00473281&quot;/&gt;&lt;wsp:rsid wsp:val=&quot;00473B68&quot;/&gt;&lt;wsp:rsid wsp:val=&quot;0048301B&quot;/&gt;&lt;wsp:rsid wsp:val=&quot;00486561&quot;/&gt;&lt;wsp:rsid wsp:val=&quot;004943DC&quot;/&gt;&lt;wsp:rsid wsp:val=&quot;004A3FCE&quot;/&gt;&lt;wsp:rsid wsp:val=&quot;004A5ABE&quot;/&gt;&lt;wsp:rsid wsp:val=&quot;004A6424&quot;/&gt;&lt;wsp:rsid wsp:val=&quot;004A69D0&quot;/&gt;&lt;wsp:rsid wsp:val=&quot;004A6A82&quot;/&gt;&lt;wsp:rsid wsp:val=&quot;004B12B1&quot;/&gt;&lt;wsp:rsid wsp:val=&quot;004B6AA8&quot;/&gt;&lt;wsp:rsid wsp:val=&quot;004B6E00&quot;/&gt;&lt;wsp:rsid wsp:val=&quot;004B7141&quot;/&gt;&lt;wsp:rsid wsp:val=&quot;004C130E&quot;/&gt;&lt;wsp:rsid wsp:val=&quot;004C16CD&quot;/&gt;&lt;wsp:rsid wsp:val=&quot;004C186B&quot;/&gt;&lt;wsp:rsid wsp:val=&quot;004C3F2E&quot;/&gt;&lt;wsp:rsid wsp:val=&quot;004C4648&quot;/&gt;&lt;wsp:rsid wsp:val=&quot;004C4856&quot;/&gt;&lt;wsp:rsid wsp:val=&quot;004C6DC3&quot;/&gt;&lt;wsp:rsid wsp:val=&quot;004C7784&quot;/&gt;&lt;wsp:rsid wsp:val=&quot;004D17BE&quot;/&gt;&lt;wsp:rsid wsp:val=&quot;004D453B&quot;/&gt;&lt;wsp:rsid wsp:val=&quot;004D4E2B&quot;/&gt;&lt;wsp:rsid wsp:val=&quot;004D780D&quot;/&gt;&lt;wsp:rsid wsp:val=&quot;004D7CF8&quot;/&gt;&lt;wsp:rsid wsp:val=&quot;004E28C1&quot;/&gt;&lt;wsp:rsid wsp:val=&quot;004E47F1&quot;/&gt;&lt;wsp:rsid wsp:val=&quot;004E5940&quot;/&gt;&lt;wsp:rsid wsp:val=&quot;004E6BC0&quot;/&gt;&lt;wsp:rsid wsp:val=&quot;004E6D3B&quot;/&gt;&lt;wsp:rsid wsp:val=&quot;004F42BC&quot;/&gt;&lt;wsp:rsid wsp:val=&quot;004F571F&quot;/&gt;&lt;wsp:rsid wsp:val=&quot;005007E9&quot;/&gt;&lt;wsp:rsid wsp:val=&quot;005030CF&quot;/&gt;&lt;wsp:rsid wsp:val=&quot;005050A7&quot;/&gt;&lt;wsp:rsid wsp:val=&quot;00505434&quot;/&gt;&lt;wsp:rsid wsp:val=&quot;005055A6&quot;/&gt;&lt;wsp:rsid wsp:val=&quot;00506288&quot;/&gt;&lt;wsp:rsid wsp:val=&quot;00506C12&quot;/&gt;&lt;wsp:rsid wsp:val=&quot;00507060&quot;/&gt;&lt;wsp:rsid wsp:val=&quot;0051179B&quot;/&gt;&lt;wsp:rsid wsp:val=&quot;00512A5C&quot;/&gt;&lt;wsp:rsid wsp:val=&quot;005139D2&quot;/&gt;&lt;wsp:rsid wsp:val=&quot;0051424F&quot;/&gt;&lt;wsp:rsid wsp:val=&quot;00523623&quot;/&gt;&lt;wsp:rsid wsp:val=&quot;005236E0&quot;/&gt;&lt;wsp:rsid wsp:val=&quot;00524CD5&quot;/&gt;&lt;wsp:rsid wsp:val=&quot;005279A0&quot;/&gt;&lt;wsp:rsid wsp:val=&quot;005300F0&quot;/&gt;&lt;wsp:rsid wsp:val=&quot;00530A14&quot;/&gt;&lt;wsp:rsid wsp:val=&quot;005363F5&quot;/&gt;&lt;wsp:rsid wsp:val=&quot;0054201A&quot;/&gt;&lt;wsp:rsid wsp:val=&quot;00544734&quot;/&gt;&lt;wsp:rsid wsp:val=&quot;0054560C&quot;/&gt;&lt;wsp:rsid wsp:val=&quot;00545FD3&quot;/&gt;&lt;wsp:rsid wsp:val=&quot;00547B3B&quot;/&gt;&lt;wsp:rsid wsp:val=&quot;0055464C&quot;/&gt;&lt;wsp:rsid wsp:val=&quot;00557CA0&quot;/&gt;&lt;wsp:rsid wsp:val=&quot;0056238B&quot;/&gt;&lt;wsp:rsid wsp:val=&quot;0056460A&quot;/&gt;&lt;wsp:rsid wsp:val=&quot;00565BDB&quot;/&gt;&lt;wsp:rsid wsp:val=&quot;005666A4&quot;/&gt;&lt;wsp:rsid wsp:val=&quot;005678AE&quot;/&gt;&lt;wsp:rsid wsp:val=&quot;00567E9B&quot;/&gt;&lt;wsp:rsid wsp:val=&quot;0057145F&quot;/&gt;&lt;wsp:rsid wsp:val=&quot;00572592&quot;/&gt;&lt;wsp:rsid wsp:val=&quot;005758E7&quot;/&gt;&lt;wsp:rsid wsp:val=&quot;005778C8&quot;/&gt;&lt;wsp:rsid wsp:val=&quot;0058120D&quot;/&gt;&lt;wsp:rsid wsp:val=&quot;0058148D&quot;/&gt;&lt;wsp:rsid wsp:val=&quot;00584BF8&quot;/&gt;&lt;wsp:rsid wsp:val=&quot;00593A19&quot;/&gt;&lt;wsp:rsid wsp:val=&quot;00594586&quot;/&gt;&lt;wsp:rsid wsp:val=&quot;0059738D&quot;/&gt;&lt;wsp:rsid wsp:val=&quot;005A128E&quot;/&gt;&lt;wsp:rsid wsp:val=&quot;005B3076&quot;/&gt;&lt;wsp:rsid wsp:val=&quot;005B3F09&quot;/&gt;&lt;wsp:rsid wsp:val=&quot;005B47BD&quot;/&gt;&lt;wsp:rsid wsp:val=&quot;005B5D4C&quot;/&gt;&lt;wsp:rsid wsp:val=&quot;005B6FA6&quot;/&gt;&lt;wsp:rsid wsp:val=&quot;005C358B&quot;/&gt;&lt;wsp:rsid wsp:val=&quot;005C76FD&quot;/&gt;&lt;wsp:rsid wsp:val=&quot;005D2C51&quot;/&gt;&lt;wsp:rsid wsp:val=&quot;005D4878&quot;/&gt;&lt;wsp:rsid wsp:val=&quot;005D4F63&quot;/&gt;&lt;wsp:rsid wsp:val=&quot;005E19E3&quot;/&gt;&lt;wsp:rsid wsp:val=&quot;005E4F0C&quot;/&gt;&lt;wsp:rsid wsp:val=&quot;005E5737&quot;/&gt;&lt;wsp:rsid wsp:val=&quot;005E7005&quot;/&gt;&lt;wsp:rsid wsp:val=&quot;005E701D&quot;/&gt;&lt;wsp:rsid wsp:val=&quot;005E751F&quot;/&gt;&lt;wsp:rsid wsp:val=&quot;005F1701&quot;/&gt;&lt;wsp:rsid wsp:val=&quot;005F21BF&quot;/&gt;&lt;wsp:rsid wsp:val=&quot;005F3707&quot;/&gt;&lt;wsp:rsid wsp:val=&quot;005F613D&quot;/&gt;&lt;wsp:rsid wsp:val=&quot;00603015&quot;/&gt;&lt;wsp:rsid wsp:val=&quot;0060603E&quot;/&gt;&lt;wsp:rsid wsp:val=&quot;00617943&quot;/&gt;&lt;wsp:rsid wsp:val=&quot;00622E0F&quot;/&gt;&lt;wsp:rsid wsp:val=&quot;00632CEF&quot;/&gt;&lt;wsp:rsid wsp:val=&quot;00633A0B&quot;/&gt;&lt;wsp:rsid wsp:val=&quot;00634707&quot;/&gt;&lt;wsp:rsid wsp:val=&quot;00642F02&quot;/&gt;&lt;wsp:rsid wsp:val=&quot;00644034&quot;/&gt;&lt;wsp:rsid wsp:val=&quot;00644F2A&quot;/&gt;&lt;wsp:rsid wsp:val=&quot;006477B7&quot;/&gt;&lt;wsp:rsid wsp:val=&quot;00652AC8&quot;/&gt;&lt;wsp:rsid wsp:val=&quot;00653519&quot;/&gt;&lt;wsp:rsid wsp:val=&quot;0065491F&quot;/&gt;&lt;wsp:rsid wsp:val=&quot;00654F4C&quot;/&gt;&lt;wsp:rsid wsp:val=&quot;00657051&quot;/&gt;&lt;wsp:rsid wsp:val=&quot;00660BEF&quot;/&gt;&lt;wsp:rsid wsp:val=&quot;0066157D&quot;/&gt;&lt;wsp:rsid wsp:val=&quot;0067125A&quot;/&gt;&lt;wsp:rsid wsp:val=&quot;006718F0&quot;/&gt;&lt;wsp:rsid wsp:val=&quot;006756FB&quot;/&gt;&lt;wsp:rsid wsp:val=&quot;00677A3C&quot;/&gt;&lt;wsp:rsid wsp:val=&quot;00677BD0&quot;/&gt;&lt;wsp:rsid wsp:val=&quot;00683D33&quot;/&gt;&lt;wsp:rsid wsp:val=&quot;00685B82&quot;/&gt;&lt;wsp:rsid wsp:val=&quot;00685E11&quot;/&gt;&lt;wsp:rsid wsp:val=&quot;00691652&quot;/&gt;&lt;wsp:rsid wsp:val=&quot;00692098&quot;/&gt;&lt;wsp:rsid wsp:val=&quot;0069705B&quot;/&gt;&lt;wsp:rsid wsp:val=&quot;00697A39&quot;/&gt;&lt;wsp:rsid wsp:val=&quot;006A0EDC&quot;/&gt;&lt;wsp:rsid wsp:val=&quot;006A18DB&quot;/&gt;&lt;wsp:rsid wsp:val=&quot;006A2D2E&quot;/&gt;&lt;wsp:rsid wsp:val=&quot;006B0FD2&quot;/&gt;&lt;wsp:rsid wsp:val=&quot;006B7661&quot;/&gt;&lt;wsp:rsid wsp:val=&quot;006C452E&quot;/&gt;&lt;wsp:rsid wsp:val=&quot;006C487C&quot;/&gt;&lt;wsp:rsid wsp:val=&quot;006D6ABC&quot;/&gt;&lt;wsp:rsid wsp:val=&quot;006E16F9&quot;/&gt;&lt;wsp:rsid wsp:val=&quot;006E2274&quot;/&gt;&lt;wsp:rsid wsp:val=&quot;006E790B&quot;/&gt;&lt;wsp:rsid wsp:val=&quot;006F055C&quot;/&gt;&lt;wsp:rsid wsp:val=&quot;00700A03&quot;/&gt;&lt;wsp:rsid wsp:val=&quot;00702C40&quot;/&gt;&lt;wsp:rsid wsp:val=&quot;00703E3A&quot;/&gt;&lt;wsp:rsid wsp:val=&quot;00707D20&quot;/&gt;&lt;wsp:rsid wsp:val=&quot;00710153&quot;/&gt;&lt;wsp:rsid wsp:val=&quot;00710F58&quot;/&gt;&lt;wsp:rsid wsp:val=&quot;00711EBA&quot;/&gt;&lt;wsp:rsid wsp:val=&quot;00714B77&quot;/&gt;&lt;wsp:rsid wsp:val=&quot;00721283&quot;/&gt;&lt;wsp:rsid wsp:val=&quot;00721AD7&quot;/&gt;&lt;wsp:rsid wsp:val=&quot;007225EF&quot;/&gt;&lt;wsp:rsid wsp:val=&quot;00722BA6&quot;/&gt;&lt;wsp:rsid wsp:val=&quot;00723DC5&quot;/&gt;&lt;wsp:rsid wsp:val=&quot;007251E7&quot;/&gt;&lt;wsp:rsid wsp:val=&quot;00727952&quot;/&gt;&lt;wsp:rsid wsp:val=&quot;00731417&quot;/&gt;&lt;wsp:rsid wsp:val=&quot;007338D6&quot;/&gt;&lt;wsp:rsid wsp:val=&quot;00740B36&quot;/&gt;&lt;wsp:rsid wsp:val=&quot;00747A6F&quot;/&gt;&lt;wsp:rsid wsp:val=&quot;00750106&quot;/&gt;&lt;wsp:rsid wsp:val=&quot;0075622F&quot;/&gt;&lt;wsp:rsid wsp:val=&quot;0076067D&quot;/&gt;&lt;wsp:rsid wsp:val=&quot;007613FE&quot;/&gt;&lt;wsp:rsid wsp:val=&quot;00764A8B&quot;/&gt;&lt;wsp:rsid wsp:val=&quot;00770534&quot;/&gt;&lt;wsp:rsid wsp:val=&quot;007732FA&quot;/&gt;&lt;wsp:rsid wsp:val=&quot;007760DB&quot;/&gt;&lt;wsp:rsid wsp:val=&quot;00776E12&quot;/&gt;&lt;wsp:rsid wsp:val=&quot;00782CDC&quot;/&gt;&lt;wsp:rsid wsp:val=&quot;007839F9&quot;/&gt;&lt;wsp:rsid wsp:val=&quot;00786229&quot;/&gt;&lt;wsp:rsid wsp:val=&quot;00787BE1&quot;/&gt;&lt;wsp:rsid wsp:val=&quot;00791109&quot;/&gt;&lt;wsp:rsid wsp:val=&quot;00791D57&quot;/&gt;&lt;wsp:rsid wsp:val=&quot;00793662&quot;/&gt;&lt;wsp:rsid wsp:val=&quot;0079638F&quot;/&gt;&lt;wsp:rsid wsp:val=&quot;007A0780&quot;/&gt;&lt;wsp:rsid wsp:val=&quot;007A2765&quot;/&gt;&lt;wsp:rsid wsp:val=&quot;007A2B37&quot;/&gt;&lt;wsp:rsid wsp:val=&quot;007B13E5&quot;/&gt;&lt;wsp:rsid wsp:val=&quot;007B2F6B&quot;/&gt;&lt;wsp:rsid wsp:val=&quot;007B2F77&quot;/&gt;&lt;wsp:rsid wsp:val=&quot;007B473A&quot;/&gt;&lt;wsp:rsid wsp:val=&quot;007B6DBB&quot;/&gt;&lt;wsp:rsid wsp:val=&quot;007C3A24&quot;/&gt;&lt;wsp:rsid wsp:val=&quot;007C4286&quot;/&gt;&lt;wsp:rsid wsp:val=&quot;007D0BB2&quot;/&gt;&lt;wsp:rsid wsp:val=&quot;007D11C6&quot;/&gt;&lt;wsp:rsid wsp:val=&quot;007D164C&quot;/&gt;&lt;wsp:rsid wsp:val=&quot;007D2C48&quot;/&gt;&lt;wsp:rsid wsp:val=&quot;007D54E0&quot;/&gt;&lt;wsp:rsid wsp:val=&quot;007D721A&quot;/&gt;&lt;wsp:rsid wsp:val=&quot;007E546F&quot;/&gt;&lt;wsp:rsid wsp:val=&quot;007E5B13&quot;/&gt;&lt;wsp:rsid wsp:val=&quot;007E7AE3&quot;/&gt;&lt;wsp:rsid wsp:val=&quot;007F0AF3&quot;/&gt;&lt;wsp:rsid wsp:val=&quot;007F1928&quot;/&gt;&lt;wsp:rsid wsp:val=&quot;007F38AA&quot;/&gt;&lt;wsp:rsid wsp:val=&quot;007F392E&quot;/&gt;&lt;wsp:rsid wsp:val=&quot;007F4808&quot;/&gt;&lt;wsp:rsid wsp:val=&quot;00802475&quot;/&gt;&lt;wsp:rsid wsp:val=&quot;00807A3E&quot;/&gt;&lt;wsp:rsid wsp:val=&quot;00811A1B&quot;/&gt;&lt;wsp:rsid wsp:val=&quot;00814815&quot;/&gt;&lt;wsp:rsid wsp:val=&quot;0081658C&quot;/&gt;&lt;wsp:rsid wsp:val=&quot;00824DED&quot;/&gt;&lt;wsp:rsid wsp:val=&quot;00826E5A&quot;/&gt;&lt;wsp:rsid wsp:val=&quot;008274C7&quot;/&gt;&lt;wsp:rsid wsp:val=&quot;008308FC&quot;/&gt;&lt;wsp:rsid wsp:val=&quot;00831D61&quot;/&gt;&lt;wsp:rsid wsp:val=&quot;00833A53&quot;/&gt;&lt;wsp:rsid wsp:val=&quot;00834F71&quot;/&gt;&lt;wsp:rsid wsp:val=&quot;0083713D&quot;/&gt;&lt;wsp:rsid wsp:val=&quot;00840ABC&quot;/&gt;&lt;wsp:rsid wsp:val=&quot;008420B7&quot;/&gt;&lt;wsp:rsid wsp:val=&quot;008426F6&quot;/&gt;&lt;wsp:rsid wsp:val=&quot;008437B2&quot;/&gt;&lt;wsp:rsid wsp:val=&quot;00843F1C&quot;/&gt;&lt;wsp:rsid wsp:val=&quot;00850DCE&quot;/&gt;&lt;wsp:rsid wsp:val=&quot;00853591&quot;/&gt;&lt;wsp:rsid wsp:val=&quot;00854FBB&quot;/&gt;&lt;wsp:rsid wsp:val=&quot;00856E8A&quot;/&gt;&lt;wsp:rsid wsp:val=&quot;00857E93&quot;/&gt;&lt;wsp:rsid wsp:val=&quot;008627AC&quot;/&gt;&lt;wsp:rsid wsp:val=&quot;008646AB&quot;/&gt;&lt;wsp:rsid wsp:val=&quot;00865789&quot;/&gt;&lt;wsp:rsid wsp:val=&quot;008661BA&quot;/&gt;&lt;wsp:rsid wsp:val=&quot;008671A6&quot;/&gt;&lt;wsp:rsid wsp:val=&quot;00871CA8&quot;/&gt;&lt;wsp:rsid wsp:val=&quot;00872BDE&quot;/&gt;&lt;wsp:rsid wsp:val=&quot;00872E80&quot;/&gt;&lt;wsp:rsid wsp:val=&quot;00873D4D&quot;/&gt;&lt;wsp:rsid wsp:val=&quot;00877789&quot;/&gt;&lt;wsp:rsid wsp:val=&quot;0088278C&quot;/&gt;&lt;wsp:rsid wsp:val=&quot;00882FDD&quot;/&gt;&lt;wsp:rsid wsp:val=&quot;00885004&quot;/&gt;&lt;wsp:rsid wsp:val=&quot;00886B7B&quot;/&gt;&lt;wsp:rsid wsp:val=&quot;00886FF6&quot;/&gt;&lt;wsp:rsid wsp:val=&quot;00887AB4&quot;/&gt;&lt;wsp:rsid wsp:val=&quot;00890813&quot;/&gt;&lt;wsp:rsid wsp:val=&quot;008912A2&quot;/&gt;&lt;wsp:rsid wsp:val=&quot;00894290&quot;/&gt;&lt;wsp:rsid wsp:val=&quot;00895CD6&quot;/&gt;&lt;wsp:rsid wsp:val=&quot;008A0B1D&quot;/&gt;&lt;wsp:rsid wsp:val=&quot;008A25A1&quot;/&gt;&lt;wsp:rsid wsp:val=&quot;008A46BC&quot;/&gt;&lt;wsp:rsid wsp:val=&quot;008B0378&quot;/&gt;&lt;wsp:rsid wsp:val=&quot;008B39B6&quot;/&gt;&lt;wsp:rsid wsp:val=&quot;008B5423&quot;/&gt;&lt;wsp:rsid wsp:val=&quot;008B63AF&quot;/&gt;&lt;wsp:rsid wsp:val=&quot;008C1AFD&quot;/&gt;&lt;wsp:rsid wsp:val=&quot;008C230F&quot;/&gt;&lt;wsp:rsid wsp:val=&quot;008C31D0&quot;/&gt;&lt;wsp:rsid wsp:val=&quot;008C4B67&quot;/&gt;&lt;wsp:rsid wsp:val=&quot;008C78FF&quot;/&gt;&lt;wsp:rsid wsp:val=&quot;008D1AEF&quot;/&gt;&lt;wsp:rsid wsp:val=&quot;008E48C2&quot;/&gt;&lt;wsp:rsid wsp:val=&quot;008E51A2&quot;/&gt;&lt;wsp:rsid wsp:val=&quot;008E5938&quot;/&gt;&lt;wsp:rsid wsp:val=&quot;008E7BDD&quot;/&gt;&lt;wsp:rsid wsp:val=&quot;008F1402&quot;/&gt;&lt;wsp:rsid wsp:val=&quot;008F2160&quot;/&gt;&lt;wsp:rsid wsp:val=&quot;008F5F3D&quot;/&gt;&lt;wsp:rsid wsp:val=&quot;009046D6&quot;/&gt;&lt;wsp:rsid wsp:val=&quot;00905E86&quot;/&gt;&lt;wsp:rsid wsp:val=&quot;009124E4&quot;/&gt;&lt;wsp:rsid wsp:val=&quot;009163E2&quot;/&gt;&lt;wsp:rsid wsp:val=&quot;00917D0F&quot;/&gt;&lt;wsp:rsid wsp:val=&quot;009220D6&quot;/&gt;&lt;wsp:rsid wsp:val=&quot;009221C0&quot;/&gt;&lt;wsp:rsid wsp:val=&quot;00922A4F&quot;/&gt;&lt;wsp:rsid wsp:val=&quot;00923650&quot;/&gt;&lt;wsp:rsid wsp:val=&quot;00924EA9&quot;/&gt;&lt;wsp:rsid wsp:val=&quot;00925FA2&quot;/&gt;&lt;wsp:rsid wsp:val=&quot;00926A9C&quot;/&gt;&lt;wsp:rsid wsp:val=&quot;00927803&quot;/&gt;&lt;wsp:rsid wsp:val=&quot;0093016F&quot;/&gt;&lt;wsp:rsid wsp:val=&quot;00936C92&quot;/&gt;&lt;wsp:rsid wsp:val=&quot;00942B00&quot;/&gt;&lt;wsp:rsid wsp:val=&quot;00943658&quot;/&gt;&lt;wsp:rsid wsp:val=&quot;009453B3&quot;/&gt;&lt;wsp:rsid wsp:val=&quot;009476E7&quot;/&gt;&lt;wsp:rsid wsp:val=&quot;00951633&quot;/&gt;&lt;wsp:rsid wsp:val=&quot;00952478&quot;/&gt;&lt;wsp:rsid wsp:val=&quot;00953CCF&quot;/&gt;&lt;wsp:rsid wsp:val=&quot;009547CB&quot;/&gt;&lt;wsp:rsid wsp:val=&quot;00955F01&quot;/&gt;&lt;wsp:rsid wsp:val=&quot;00957CD1&quot;/&gt;&lt;wsp:rsid wsp:val=&quot;009600AC&quot;/&gt;&lt;wsp:rsid wsp:val=&quot;00961DB2&quot;/&gt;&lt;wsp:rsid wsp:val=&quot;00961E80&quot;/&gt;&lt;wsp:rsid wsp:val=&quot;00963ABA&quot;/&gt;&lt;wsp:rsid wsp:val=&quot;00971AA5&quot;/&gt;&lt;wsp:rsid wsp:val=&quot;0097292F&quot;/&gt;&lt;wsp:rsid wsp:val=&quot;009741D9&quot;/&gt;&lt;wsp:rsid wsp:val=&quot;00981205&quot;/&gt;&lt;wsp:rsid wsp:val=&quot;00982CA4&quot;/&gt;&lt;wsp:rsid wsp:val=&quot;00984235&quot;/&gt;&lt;wsp:rsid wsp:val=&quot;00993318&quot;/&gt;&lt;wsp:rsid wsp:val=&quot;00993D92&quot;/&gt;&lt;wsp:rsid wsp:val=&quot;00994048&quot;/&gt;&lt;wsp:rsid wsp:val=&quot;009A04A8&quot;/&gt;&lt;wsp:rsid wsp:val=&quot;009A2D0C&quot;/&gt;&lt;wsp:rsid wsp:val=&quot;009A4D63&quot;/&gt;&lt;wsp:rsid wsp:val=&quot;009A54FC&quot;/&gt;&lt;wsp:rsid wsp:val=&quot;009B08C5&quot;/&gt;&lt;wsp:rsid wsp:val=&quot;009B128A&quot;/&gt;&lt;wsp:rsid wsp:val=&quot;009B52C0&quot;/&gt;&lt;wsp:rsid wsp:val=&quot;009C2167&quot;/&gt;&lt;wsp:rsid wsp:val=&quot;009C60C6&quot;/&gt;&lt;wsp:rsid wsp:val=&quot;009D0E10&quot;/&gt;&lt;wsp:rsid wsp:val=&quot;009D0ED7&quot;/&gt;&lt;wsp:rsid wsp:val=&quot;009D46C1&quot;/&gt;&lt;wsp:rsid wsp:val=&quot;009D5D36&quot;/&gt;&lt;wsp:rsid wsp:val=&quot;009D7771&quot;/&gt;&lt;wsp:rsid wsp:val=&quot;009E04A4&quot;/&gt;&lt;wsp:rsid wsp:val=&quot;009E0D02&quot;/&gt;&lt;wsp:rsid wsp:val=&quot;009E280B&quot;/&gt;&lt;wsp:rsid wsp:val=&quot;009E41EF&quot;/&gt;&lt;wsp:rsid wsp:val=&quot;009E4418&quot;/&gt;&lt;wsp:rsid wsp:val=&quot;009E5838&quot;/&gt;&lt;wsp:rsid wsp:val=&quot;009F0BA5&quot;/&gt;&lt;wsp:rsid wsp:val=&quot;009F3AFE&quot;/&gt;&lt;wsp:rsid wsp:val=&quot;009F64F1&quot;/&gt;&lt;wsp:rsid wsp:val=&quot;00A014FB&quot;/&gt;&lt;wsp:rsid wsp:val=&quot;00A0235E&quot;/&gt;&lt;wsp:rsid wsp:val=&quot;00A04526&quot;/&gt;&lt;wsp:rsid wsp:val=&quot;00A0665C&quot;/&gt;&lt;wsp:rsid wsp:val=&quot;00A07FCC&quot;/&gt;&lt;wsp:rsid wsp:val=&quot;00A10172&quot;/&gt;&lt;wsp:rsid wsp:val=&quot;00A11704&quot;/&gt;&lt;wsp:rsid wsp:val=&quot;00A11840&quot;/&gt;&lt;wsp:rsid wsp:val=&quot;00A12C59&quot;/&gt;&lt;wsp:rsid wsp:val=&quot;00A22C61&quot;/&gt;&lt;wsp:rsid wsp:val=&quot;00A262E4&quot;/&gt;&lt;wsp:rsid wsp:val=&quot;00A26EC3&quot;/&gt;&lt;wsp:rsid wsp:val=&quot;00A359C7&quot;/&gt;&lt;wsp:rsid wsp:val=&quot;00A41CF3&quot;/&gt;&lt;wsp:rsid wsp:val=&quot;00A4214E&quot;/&gt;&lt;wsp:rsid wsp:val=&quot;00A4674D&quot;/&gt;&lt;wsp:rsid wsp:val=&quot;00A529C5&quot;/&gt;&lt;wsp:rsid wsp:val=&quot;00A547CE&quot;/&gt;&lt;wsp:rsid wsp:val=&quot;00A553D8&quot;/&gt;&lt;wsp:rsid wsp:val=&quot;00A553EE&quot;/&gt;&lt;wsp:rsid wsp:val=&quot;00A55FF3&quot;/&gt;&lt;wsp:rsid wsp:val=&quot;00A603CE&quot;/&gt;&lt;wsp:rsid wsp:val=&quot;00A6448A&quot;/&gt;&lt;wsp:rsid wsp:val=&quot;00A64CF7&quot;/&gt;&lt;wsp:rsid wsp:val=&quot;00A6770C&quot;/&gt;&lt;wsp:rsid wsp:val=&quot;00A71A91&quot;/&gt;&lt;wsp:rsid wsp:val=&quot;00A752D5&quot;/&gt;&lt;wsp:rsid wsp:val=&quot;00A76D5C&quot;/&gt;&lt;wsp:rsid wsp:val=&quot;00A821EA&quot;/&gt;&lt;wsp:rsid wsp:val=&quot;00A8721E&quot;/&gt;&lt;wsp:rsid wsp:val=&quot;00A8741D&quot;/&gt;&lt;wsp:rsid wsp:val=&quot;00A92495&quot;/&gt;&lt;wsp:rsid wsp:val=&quot;00A978EE&quot;/&gt;&lt;wsp:rsid wsp:val=&quot;00AA4880&quot;/&gt;&lt;wsp:rsid wsp:val=&quot;00AA550C&quot;/&gt;&lt;wsp:rsid wsp:val=&quot;00AA5899&quot;/&gt;&lt;wsp:rsid wsp:val=&quot;00AA5E63&quot;/&gt;&lt;wsp:rsid wsp:val=&quot;00AA798D&quot;/&gt;&lt;wsp:rsid wsp:val=&quot;00AA7B5D&quot;/&gt;&lt;wsp:rsid wsp:val=&quot;00AB1720&quot;/&gt;&lt;wsp:rsid wsp:val=&quot;00AB6473&quot;/&gt;&lt;wsp:rsid wsp:val=&quot;00AB75A3&quot;/&gt;&lt;wsp:rsid wsp:val=&quot;00AB7FC6&quot;/&gt;&lt;wsp:rsid wsp:val=&quot;00AC05AE&quot;/&gt;&lt;wsp:rsid wsp:val=&quot;00AC1A75&quot;/&gt;&lt;wsp:rsid wsp:val=&quot;00AC2F1F&quot;/&gt;&lt;wsp:rsid wsp:val=&quot;00AD115D&quot;/&gt;&lt;wsp:rsid wsp:val=&quot;00AD16AE&quot;/&gt;&lt;wsp:rsid wsp:val=&quot;00AD484C&quot;/&gt;&lt;wsp:rsid wsp:val=&quot;00AD6C53&quot;/&gt;&lt;wsp:rsid wsp:val=&quot;00AE1534&quot;/&gt;&lt;wsp:rsid wsp:val=&quot;00AE30A1&quot;/&gt;&lt;wsp:rsid wsp:val=&quot;00AE54F6&quot;/&gt;&lt;wsp:rsid wsp:val=&quot;00AE5C1D&quot;/&gt;&lt;wsp:rsid wsp:val=&quot;00AE611B&quot;/&gt;&lt;wsp:rsid wsp:val=&quot;00AE72CA&quot;/&gt;&lt;wsp:rsid wsp:val=&quot;00AE72F4&quot;/&gt;&lt;wsp:rsid wsp:val=&quot;00AF0A4B&quot;/&gt;&lt;wsp:rsid wsp:val=&quot;00AF4BBC&quot;/&gt;&lt;wsp:rsid wsp:val=&quot;00AF65DE&quot;/&gt;&lt;wsp:rsid wsp:val=&quot;00AF65FB&quot;/&gt;&lt;wsp:rsid wsp:val=&quot;00B00173&quot;/&gt;&lt;wsp:rsid wsp:val=&quot;00B03A6A&quot;/&gt;&lt;wsp:rsid wsp:val=&quot;00B04278&quot;/&gt;&lt;wsp:rsid wsp:val=&quot;00B0786D&quot;/&gt;&lt;wsp:rsid wsp:val=&quot;00B12672&quot;/&gt;&lt;wsp:rsid wsp:val=&quot;00B138DA&quot;/&gt;&lt;wsp:rsid wsp:val=&quot;00B2434D&quot;/&gt;&lt;wsp:rsid wsp:val=&quot;00B24D29&quot;/&gt;&lt;wsp:rsid wsp:val=&quot;00B257B0&quot;/&gt;&lt;wsp:rsid wsp:val=&quot;00B3257E&quot;/&gt;&lt;wsp:rsid wsp:val=&quot;00B34716&quot;/&gt;&lt;wsp:rsid wsp:val=&quot;00B37ED3&quot;/&gt;&lt;wsp:rsid wsp:val=&quot;00B46001&quot;/&gt;&lt;wsp:rsid wsp:val=&quot;00B501EE&quot;/&gt;&lt;wsp:rsid wsp:val=&quot;00B50A69&quot;/&gt;&lt;wsp:rsid wsp:val=&quot;00B5335B&quot;/&gt;&lt;wsp:rsid wsp:val=&quot;00B60315&quot;/&gt;&lt;wsp:rsid wsp:val=&quot;00B61A13&quot;/&gt;&lt;wsp:rsid wsp:val=&quot;00B61CC1&quot;/&gt;&lt;wsp:rsid wsp:val=&quot;00B6232D&quot;/&gt;&lt;wsp:rsid wsp:val=&quot;00B648CA&quot;/&gt;&lt;wsp:rsid wsp:val=&quot;00B71CD5&quot;/&gt;&lt;wsp:rsid wsp:val=&quot;00B74894&quot;/&gt;&lt;wsp:rsid wsp:val=&quot;00B749FB&quot;/&gt;&lt;wsp:rsid wsp:val=&quot;00B75FF7&quot;/&gt;&lt;wsp:rsid wsp:val=&quot;00B8064B&quot;/&gt;&lt;wsp:rsid wsp:val=&quot;00B8285F&quot;/&gt;&lt;wsp:rsid wsp:val=&quot;00B82B83&quot;/&gt;&lt;wsp:rsid wsp:val=&quot;00B86BF2&quot;/&gt;&lt;wsp:rsid wsp:val=&quot;00B909F7&quot;/&gt;&lt;wsp:rsid wsp:val=&quot;00B96A24&quot;/&gt;&lt;wsp:rsid wsp:val=&quot;00B97D37&quot;/&gt;&lt;wsp:rsid wsp:val=&quot;00BA3A82&quot;/&gt;&lt;wsp:rsid wsp:val=&quot;00BA677D&quot;/&gt;&lt;wsp:rsid wsp:val=&quot;00BA6FDB&quot;/&gt;&lt;wsp:rsid wsp:val=&quot;00BB02ED&quot;/&gt;&lt;wsp:rsid wsp:val=&quot;00BB0893&quot;/&gt;&lt;wsp:rsid wsp:val=&quot;00BB3CBF&quot;/&gt;&lt;wsp:rsid wsp:val=&quot;00BB494D&quot;/&gt;&lt;wsp:rsid wsp:val=&quot;00BB4A3F&quot;/&gt;&lt;wsp:rsid wsp:val=&quot;00BC01DF&quot;/&gt;&lt;wsp:rsid wsp:val=&quot;00BC1F72&quot;/&gt;&lt;wsp:rsid wsp:val=&quot;00BC31F9&quot;/&gt;&lt;wsp:rsid wsp:val=&quot;00BC6F83&quot;/&gt;&lt;wsp:rsid wsp:val=&quot;00BD0FEA&quot;/&gt;&lt;wsp:rsid wsp:val=&quot;00BD29FA&quot;/&gt;&lt;wsp:rsid wsp:val=&quot;00BD34B4&quot;/&gt;&lt;wsp:rsid wsp:val=&quot;00BF2C5D&quot;/&gt;&lt;wsp:rsid wsp:val=&quot;00BF2FC7&quot;/&gt;&lt;wsp:rsid wsp:val=&quot;00BF31E3&quot;/&gt;&lt;wsp:rsid wsp:val=&quot;00BF5855&quot;/&gt;&lt;wsp:rsid wsp:val=&quot;00BF5F1C&quot;/&gt;&lt;wsp:rsid wsp:val=&quot;00BF7FE7&quot;/&gt;&lt;wsp:rsid wsp:val=&quot;00C03923&quot;/&gt;&lt;wsp:rsid wsp:val=&quot;00C03D55&quot;/&gt;&lt;wsp:rsid wsp:val=&quot;00C048F6&quot;/&gt;&lt;wsp:rsid wsp:val=&quot;00C07731&quot;/&gt;&lt;wsp:rsid wsp:val=&quot;00C218A9&quot;/&gt;&lt;wsp:rsid wsp:val=&quot;00C315A8&quot;/&gt;&lt;wsp:rsid wsp:val=&quot;00C33E07&quot;/&gt;&lt;wsp:rsid wsp:val=&quot;00C40BE6&quot;/&gt;&lt;wsp:rsid wsp:val=&quot;00C47EE0&quot;/&gt;&lt;wsp:rsid wsp:val=&quot;00C57354&quot;/&gt;&lt;wsp:rsid wsp:val=&quot;00C63006&quot;/&gt;&lt;wsp:rsid wsp:val=&quot;00C65AC2&quot;/&gt;&lt;wsp:rsid wsp:val=&quot;00C66CEC&quot;/&gt;&lt;wsp:rsid wsp:val=&quot;00C66DE0&quot;/&gt;&lt;wsp:rsid wsp:val=&quot;00C67568&quot;/&gt;&lt;wsp:rsid wsp:val=&quot;00C7007B&quot;/&gt;&lt;wsp:rsid wsp:val=&quot;00C71871&quot;/&gt;&lt;wsp:rsid wsp:val=&quot;00C724F1&quot;/&gt;&lt;wsp:rsid wsp:val=&quot;00C72735&quot;/&gt;&lt;wsp:rsid wsp:val=&quot;00C7353A&quot;/&gt;&lt;wsp:rsid wsp:val=&quot;00C735F1&quot;/&gt;&lt;wsp:rsid wsp:val=&quot;00C752C1&quot;/&gt;&lt;wsp:rsid wsp:val=&quot;00C86BA5&quot;/&gt;&lt;wsp:rsid wsp:val=&quot;00C87E19&quot;/&gt;&lt;wsp:rsid wsp:val=&quot;00C913B6&quot;/&gt;&lt;wsp:rsid wsp:val=&quot;00C91C4D&quot;/&gt;&lt;wsp:rsid wsp:val=&quot;00C92E44&quot;/&gt;&lt;wsp:rsid wsp:val=&quot;00CA18F9&quot;/&gt;&lt;wsp:rsid wsp:val=&quot;00CA23E6&quot;/&gt;&lt;wsp:rsid wsp:val=&quot;00CA34D2&quot;/&gt;&lt;wsp:rsid wsp:val=&quot;00CA4F5E&quot;/&gt;&lt;wsp:rsid wsp:val=&quot;00CA6EA3&quot;/&gt;&lt;wsp:rsid wsp:val=&quot;00CB15A7&quot;/&gt;&lt;wsp:rsid wsp:val=&quot;00CB2F6E&quot;/&gt;&lt;wsp:rsid wsp:val=&quot;00CB6D97&quot;/&gt;&lt;wsp:rsid wsp:val=&quot;00CC0A30&quot;/&gt;&lt;wsp:rsid wsp:val=&quot;00CC4CBB&quot;/&gt;&lt;wsp:rsid wsp:val=&quot;00CC7FD1&quot;/&gt;&lt;wsp:rsid wsp:val=&quot;00CD0C28&quot;/&gt;&lt;wsp:rsid wsp:val=&quot;00CD169B&quot;/&gt;&lt;wsp:rsid wsp:val=&quot;00CD30B6&quot;/&gt;&lt;wsp:rsid wsp:val=&quot;00CD3206&quot;/&gt;&lt;wsp:rsid wsp:val=&quot;00CD60E6&quot;/&gt;&lt;wsp:rsid wsp:val=&quot;00CD771F&quot;/&gt;&lt;wsp:rsid wsp:val=&quot;00CE0C9D&quot;/&gt;&lt;wsp:rsid wsp:val=&quot;00CE5B11&quot;/&gt;&lt;wsp:rsid wsp:val=&quot;00CF03AA&quot;/&gt;&lt;wsp:rsid wsp:val=&quot;00CF7F5C&quot;/&gt;&lt;wsp:rsid wsp:val=&quot;00D0142B&quot;/&gt;&lt;wsp:rsid wsp:val=&quot;00D022CC&quot;/&gt;&lt;wsp:rsid wsp:val=&quot;00D05417&quot;/&gt;&lt;wsp:rsid wsp:val=&quot;00D05944&quot;/&gt;&lt;wsp:rsid wsp:val=&quot;00D135F4&quot;/&gt;&lt;wsp:rsid wsp:val=&quot;00D13C5E&quot;/&gt;&lt;wsp:rsid wsp:val=&quot;00D13F3E&quot;/&gt;&lt;wsp:rsid wsp:val=&quot;00D219DC&quot;/&gt;&lt;wsp:rsid wsp:val=&quot;00D2319E&quot;/&gt;&lt;wsp:rsid wsp:val=&quot;00D23CDC&quot;/&gt;&lt;wsp:rsid wsp:val=&quot;00D26593&quot;/&gt;&lt;wsp:rsid wsp:val=&quot;00D268EB&quot;/&gt;&lt;wsp:rsid wsp:val=&quot;00D26CFF&quot;/&gt;&lt;wsp:rsid wsp:val=&quot;00D26D43&quot;/&gt;&lt;wsp:rsid wsp:val=&quot;00D274C6&quot;/&gt;&lt;wsp:rsid wsp:val=&quot;00D2752F&quot;/&gt;&lt;wsp:rsid wsp:val=&quot;00D275DC&quot;/&gt;&lt;wsp:rsid wsp:val=&quot;00D3442F&quot;/&gt;&lt;wsp:rsid wsp:val=&quot;00D37B92&quot;/&gt;&lt;wsp:rsid wsp:val=&quot;00D37B93&quot;/&gt;&lt;wsp:rsid wsp:val=&quot;00D446F1&quot;/&gt;&lt;wsp:rsid wsp:val=&quot;00D456D8&quot;/&gt;&lt;wsp:rsid wsp:val=&quot;00D45A0E&quot;/&gt;&lt;wsp:rsid wsp:val=&quot;00D463A9&quot;/&gt;&lt;wsp:rsid wsp:val=&quot;00D4758C&quot;/&gt;&lt;wsp:rsid wsp:val=&quot;00D53A68&quot;/&gt;&lt;wsp:rsid wsp:val=&quot;00D542FB&quot;/&gt;&lt;wsp:rsid wsp:val=&quot;00D55FAB&quot;/&gt;&lt;wsp:rsid wsp:val=&quot;00D56786&quot;/&gt;&lt;wsp:rsid wsp:val=&quot;00D61EAB&quot;/&gt;&lt;wsp:rsid wsp:val=&quot;00D64748&quot;/&gt;&lt;wsp:rsid wsp:val=&quot;00D701D3&quot;/&gt;&lt;wsp:rsid wsp:val=&quot;00D70656&quot;/&gt;&lt;wsp:rsid wsp:val=&quot;00D714EF&quot;/&gt;&lt;wsp:rsid wsp:val=&quot;00D72A97&quot;/&gt;&lt;wsp:rsid wsp:val=&quot;00D7445F&quot;/&gt;&lt;wsp:rsid wsp:val=&quot;00D76504&quot;/&gt;&lt;wsp:rsid wsp:val=&quot;00D814AA&quot;/&gt;&lt;wsp:rsid wsp:val=&quot;00D845E9&quot;/&gt;&lt;wsp:rsid wsp:val=&quot;00D90EFB&quot;/&gt;&lt;wsp:rsid wsp:val=&quot;00D91E8D&quot;/&gt;&lt;wsp:rsid wsp:val=&quot;00D92B1D&quot;/&gt;&lt;wsp:rsid wsp:val=&quot;00D94C41&quot;/&gt;&lt;wsp:rsid wsp:val=&quot;00D95533&quot;/&gt;&lt;wsp:rsid wsp:val=&quot;00DB0323&quot;/&gt;&lt;wsp:rsid wsp:val=&quot;00DB1FA7&quot;/&gt;&lt;wsp:rsid wsp:val=&quot;00DB2051&quot;/&gt;&lt;wsp:rsid wsp:val=&quot;00DC0E31&quot;/&gt;&lt;wsp:rsid wsp:val=&quot;00DC12D4&quot;/&gt;&lt;wsp:rsid wsp:val=&quot;00DC70D0&quot;/&gt;&lt;wsp:rsid wsp:val=&quot;00DC7C7C&quot;/&gt;&lt;wsp:rsid wsp:val=&quot;00DC7DD6&quot;/&gt;&lt;wsp:rsid wsp:val=&quot;00DD3971&quot;/&gt;&lt;wsp:rsid wsp:val=&quot;00DD68E5&quot;/&gt;&lt;wsp:rsid wsp:val=&quot;00DE0E10&quot;/&gt;&lt;wsp:rsid wsp:val=&quot;00DE5B03&quot;/&gt;&lt;wsp:rsid wsp:val=&quot;00DE74DE&quot;/&gt;&lt;wsp:rsid wsp:val=&quot;00DF5F45&quot;/&gt;&lt;wsp:rsid wsp:val=&quot;00E00421&quot;/&gt;&lt;wsp:rsid wsp:val=&quot;00E01AA2&quot;/&gt;&lt;wsp:rsid wsp:val=&quot;00E10683&quot;/&gt;&lt;wsp:rsid wsp:val=&quot;00E13146&quot;/&gt;&lt;wsp:rsid wsp:val=&quot;00E159F9&quot;/&gt;&lt;wsp:rsid wsp:val=&quot;00E174FC&quot;/&gt;&lt;wsp:rsid wsp:val=&quot;00E20070&quot;/&gt;&lt;wsp:rsid wsp:val=&quot;00E20994&quot;/&gt;&lt;wsp:rsid wsp:val=&quot;00E22124&quot;/&gt;&lt;wsp:rsid wsp:val=&quot;00E261AD&quot;/&gt;&lt;wsp:rsid wsp:val=&quot;00E324C0&quot;/&gt;&lt;wsp:rsid wsp:val=&quot;00E33F16&quot;/&gt;&lt;wsp:rsid wsp:val=&quot;00E34C94&quot;/&gt;&lt;wsp:rsid wsp:val=&quot;00E371B4&quot;/&gt;&lt;wsp:rsid wsp:val=&quot;00E40344&quot;/&gt;&lt;wsp:rsid wsp:val=&quot;00E41731&quot;/&gt;&lt;wsp:rsid wsp:val=&quot;00E44563&quot;/&gt;&lt;wsp:rsid wsp:val=&quot;00E50E43&quot;/&gt;&lt;wsp:rsid wsp:val=&quot;00E5137C&quot;/&gt;&lt;wsp:rsid wsp:val=&quot;00E576BD&quot;/&gt;&lt;wsp:rsid wsp:val=&quot;00E57BE9&quot;/&gt;&lt;wsp:rsid wsp:val=&quot;00E604D6&quot;/&gt;&lt;wsp:rsid wsp:val=&quot;00E61F3C&quot;/&gt;&lt;wsp:rsid wsp:val=&quot;00E67086&quot;/&gt;&lt;wsp:rsid wsp:val=&quot;00E725FB&quot;/&gt;&lt;wsp:rsid wsp:val=&quot;00E73D8C&quot;/&gt;&lt;wsp:rsid wsp:val=&quot;00E73E2E&quot;/&gt;&lt;wsp:rsid wsp:val=&quot;00E755DB&quot;/&gt;&lt;wsp:rsid wsp:val=&quot;00E835B7&quot;/&gt;&lt;wsp:rsid wsp:val=&quot;00E845E7&quot;/&gt;&lt;wsp:rsid wsp:val=&quot;00E857E4&quot;/&gt;&lt;wsp:rsid wsp:val=&quot;00E85B05&quot;/&gt;&lt;wsp:rsid wsp:val=&quot;00E8767D&quot;/&gt;&lt;wsp:rsid wsp:val=&quot;00E9139D&quot;/&gt;&lt;wsp:rsid wsp:val=&quot;00E92487&quot;/&gt;&lt;wsp:rsid wsp:val=&quot;00EA233F&quot;/&gt;&lt;wsp:rsid wsp:val=&quot;00EA26E5&quot;/&gt;&lt;wsp:rsid wsp:val=&quot;00EA3490&quot;/&gt;&lt;wsp:rsid wsp:val=&quot;00EA3B02&quot;/&gt;&lt;wsp:rsid wsp:val=&quot;00EA5A59&quot;/&gt;&lt;wsp:rsid wsp:val=&quot;00EA6213&quot;/&gt;&lt;wsp:rsid wsp:val=&quot;00EB26F4&quot;/&gt;&lt;wsp:rsid wsp:val=&quot;00EB3301&quot;/&gt;&lt;wsp:rsid wsp:val=&quot;00EC0FAA&quot;/&gt;&lt;wsp:rsid wsp:val=&quot;00EC63C9&quot;/&gt;&lt;wsp:rsid wsp:val=&quot;00EC7D71&quot;/&gt;&lt;wsp:rsid wsp:val=&quot;00ED2FE3&quot;/&gt;&lt;wsp:rsid wsp:val=&quot;00ED529B&quot;/&gt;&lt;wsp:rsid wsp:val=&quot;00EE2068&quot;/&gt;&lt;wsp:rsid wsp:val=&quot;00EE32CF&quot;/&gt;&lt;wsp:rsid wsp:val=&quot;00EE4A18&quot;/&gt;&lt;wsp:rsid wsp:val=&quot;00EE582E&quot;/&gt;&lt;wsp:rsid wsp:val=&quot;00EE75D2&quot;/&gt;&lt;wsp:rsid wsp:val=&quot;00EF1F69&quot;/&gt;&lt;wsp:rsid wsp:val=&quot;00EF30C2&quot;/&gt;&lt;wsp:rsid wsp:val=&quot;00EF5785&quot;/&gt;&lt;wsp:rsid wsp:val=&quot;00EF61D1&quot;/&gt;&lt;wsp:rsid wsp:val=&quot;00F0530C&quot;/&gt;&lt;wsp:rsid wsp:val=&quot;00F05333&quot;/&gt;&lt;wsp:rsid wsp:val=&quot;00F14A31&quot;/&gt;&lt;wsp:rsid wsp:val=&quot;00F15319&quot;/&gt;&lt;wsp:rsid wsp:val=&quot;00F154D0&quot;/&gt;&lt;wsp:rsid wsp:val=&quot;00F15C63&quot;/&gt;&lt;wsp:rsid wsp:val=&quot;00F23B93&quot;/&gt;&lt;wsp:rsid wsp:val=&quot;00F251D9&quot;/&gt;&lt;wsp:rsid wsp:val=&quot;00F261D6&quot;/&gt;&lt;wsp:rsid wsp:val=&quot;00F26D45&quot;/&gt;&lt;wsp:rsid wsp:val=&quot;00F31A7E&quot;/&gt;&lt;wsp:rsid wsp:val=&quot;00F31F2B&quot;/&gt;&lt;wsp:rsid wsp:val=&quot;00F35911&quot;/&gt;&lt;wsp:rsid wsp:val=&quot;00F36B48&quot;/&gt;&lt;wsp:rsid wsp:val=&quot;00F37A1B&quot;/&gt;&lt;wsp:rsid wsp:val=&quot;00F4127C&quot;/&gt;&lt;wsp:rsid wsp:val=&quot;00F42D43&quot;/&gt;&lt;wsp:rsid wsp:val=&quot;00F4616A&quot;/&gt;&lt;wsp:rsid wsp:val=&quot;00F50590&quot;/&gt;&lt;wsp:rsid wsp:val=&quot;00F51745&quot;/&gt;&lt;wsp:rsid wsp:val=&quot;00F57965&quot;/&gt;&lt;wsp:rsid wsp:val=&quot;00F611D4&quot;/&gt;&lt;wsp:rsid wsp:val=&quot;00F65911&quot;/&gt;&lt;wsp:rsid wsp:val=&quot;00F65A54&quot;/&gt;&lt;wsp:rsid wsp:val=&quot;00F65B17&quot;/&gt;&lt;wsp:rsid wsp:val=&quot;00F71810&quot;/&gt;&lt;wsp:rsid wsp:val=&quot;00F72ABE&quot;/&gt;&lt;wsp:rsid wsp:val=&quot;00F72B1B&quot;/&gt;&lt;wsp:rsid wsp:val=&quot;00F73F46&quot;/&gt;&lt;wsp:rsid wsp:val=&quot;00F760C6&quot;/&gt;&lt;wsp:rsid wsp:val=&quot;00F77E12&quot;/&gt;&lt;wsp:rsid wsp:val=&quot;00F814DE&quot;/&gt;&lt;wsp:rsid wsp:val=&quot;00F90045&quot;/&gt;&lt;wsp:rsid wsp:val=&quot;00F925FE&quot;/&gt;&lt;wsp:rsid wsp:val=&quot;00F931DF&quot;/&gt;&lt;wsp:rsid wsp:val=&quot;00F93AA4&quot;/&gt;&lt;wsp:rsid wsp:val=&quot;00F93D1B&quot;/&gt;&lt;wsp:rsid wsp:val=&quot;00F97184&quot;/&gt;&lt;wsp:rsid wsp:val=&quot;00FA0472&quot;/&gt;&lt;wsp:rsid wsp:val=&quot;00FA2002&quot;/&gt;&lt;wsp:rsid wsp:val=&quot;00FA28D1&quot;/&gt;&lt;wsp:rsid wsp:val=&quot;00FA39AE&quot;/&gt;&lt;wsp:rsid wsp:val=&quot;00FA6558&quot;/&gt;&lt;wsp:rsid wsp:val=&quot;00FA6FBE&quot;/&gt;&lt;wsp:rsid wsp:val=&quot;00FB32DA&quot;/&gt;&lt;wsp:rsid wsp:val=&quot;00FB594E&quot;/&gt;&lt;wsp:rsid wsp:val=&quot;00FB79E7&quot;/&gt;&lt;wsp:rsid wsp:val=&quot;00FB7FE6&quot;/&gt;&lt;wsp:rsid wsp:val=&quot;00FC33B1&quot;/&gt;&lt;wsp:rsid wsp:val=&quot;00FC5A4A&quot;/&gt;&lt;wsp:rsid wsp:val=&quot;00FC63A6&quot;/&gt;&lt;wsp:rsid wsp:val=&quot;00FC63CC&quot;/&gt;&lt;wsp:rsid wsp:val=&quot;00FD032B&quot;/&gt;&lt;wsp:rsid wsp:val=&quot;00FD282A&quot;/&gt;&lt;wsp:rsid wsp:val=&quot;00FD489B&quot;/&gt;&lt;wsp:rsid wsp:val=&quot;00FD530D&quot;/&gt;&lt;wsp:rsid wsp:val=&quot;00FE0217&quot;/&gt;&lt;wsp:rsid wsp:val=&quot;00FE4B4E&quot;/&gt;&lt;wsp:rsid wsp:val=&quot;00FE6C15&quot;/&gt;&lt;wsp:rsid wsp:val=&quot;00FF02B6&quot;/&gt;&lt;wsp:rsid wsp:val=&quot;00FF11A0&quot;/&gt;&lt;wsp:rsid wsp:val=&quot;00FF1DFC&quot;/&gt;&lt;wsp:rsid wsp:val=&quot;00FF20A6&quot;/&gt;&lt;wsp:rsid wsp:val=&quot;00FF26C5&quot;/&gt;&lt;wsp:rsid wsp:val=&quot;00FF3CC2&quot;/&gt;&lt;wsp:rsid wsp:val=&quot;00FF5346&quot;/&gt;&lt;wsp:rsid wsp:val=&quot;00FF56BD&quot;/&gt;&lt;wsp:rsid wsp:val=&quot;00FF6FC8&quot;/&gt;&lt;/wsp:rsids&gt;&lt;/w:docPr&gt;&lt;w:body&gt;&lt;wx:sect&gt;&lt;w:p wsp:rsidR=&quot;00000000&quot; wsp:rsidRDefault=&quot;00FB594E&quot; wsp:rsidP=&quot;00FB594E&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âˆ†&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65168">
              <w:rPr>
                <w:rFonts w:ascii="Times New Roman" w:hAnsi="Times New Roman"/>
                <w:lang w:eastAsia="zh-CN"/>
              </w:rPr>
              <w:fldChar w:fldCharType="end"/>
            </w:r>
            <w:r>
              <w:rPr>
                <w:rFonts w:ascii="Times New Roman" w:hAnsi="Times New Roman"/>
                <w:lang w:eastAsia="zh-CN"/>
              </w:rPr>
              <w:t xml:space="preserve"> information is different for each child node/child UE, it can </w:t>
            </w:r>
            <w:r>
              <w:rPr>
                <w:rFonts w:ascii="Times New Roman" w:hAnsi="Times New Roman"/>
              </w:rPr>
              <w:t xml:space="preserve">apply similar methods as the current TA </w:t>
            </w:r>
            <w:proofErr w:type="spellStart"/>
            <w:r>
              <w:rPr>
                <w:rFonts w:ascii="Times New Roman" w:hAnsi="Times New Roman"/>
              </w:rPr>
              <w:t>signalling</w:t>
            </w:r>
            <w:proofErr w:type="spellEnd"/>
            <w:r>
              <w:rPr>
                <w:rFonts w:ascii="Times New Roman" w:hAnsi="Times New Roman"/>
              </w:rPr>
              <w:t>, i.e. carried over MAC RAR during initial access and MAC CE in connected mode.</w:t>
            </w:r>
          </w:p>
          <w:p w:rsidR="00365168" w:rsidRDefault="00365168" w:rsidP="00365168">
            <w:pPr>
              <w:pStyle w:val="ListParagraph"/>
              <w:numPr>
                <w:ilvl w:val="0"/>
                <w:numId w:val="14"/>
              </w:numPr>
              <w:spacing w:before="0" w:after="60" w:line="256" w:lineRule="auto"/>
              <w:rPr>
                <w:rFonts w:ascii="Times New Roman" w:hAnsi="Times New Roman"/>
              </w:rPr>
            </w:pPr>
            <w:r>
              <w:rPr>
                <w:rFonts w:ascii="Times New Roman" w:hAnsi="Times New Roman"/>
                <w:lang w:eastAsia="zh-CN"/>
              </w:rPr>
              <w:t xml:space="preserve">If the </w:t>
            </w:r>
            <w:r w:rsidRPr="00365168">
              <w:rPr>
                <w:rFonts w:ascii="Times New Roman" w:hAnsi="Times New Roman"/>
                <w:lang w:eastAsia="zh-CN"/>
              </w:rPr>
              <w:fldChar w:fldCharType="begin"/>
            </w:r>
            <w:r w:rsidRPr="00365168">
              <w:rPr>
                <w:rFonts w:ascii="Times New Roman" w:hAnsi="Times New Roman"/>
                <w:lang w:eastAsia="zh-CN"/>
              </w:rPr>
              <w:instrText xml:space="preserve"> QUOTE </w:instrText>
            </w:r>
            <w:r w:rsidR="003C11F1">
              <w:rPr>
                <w:position w:val="-5"/>
              </w:rPr>
              <w:pict>
                <v:shape id="_x0000_i1029" type="#_x0000_t75" style="width:9.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24124&quot;/&gt;&lt;wsp:rsid wsp:val=&quot;00001127&quot;/&gt;&lt;wsp:rsid wsp:val=&quot;00001BBA&quot;/&gt;&lt;wsp:rsid wsp:val=&quot;000052FF&quot;/&gt;&lt;wsp:rsid wsp:val=&quot;00007B58&quot;/&gt;&lt;wsp:rsid wsp:val=&quot;00011324&quot;/&gt;&lt;wsp:rsid wsp:val=&quot;00013D7D&quot;/&gt;&lt;wsp:rsid wsp:val=&quot;0001485D&quot;/&gt;&lt;wsp:rsid wsp:val=&quot;000149EC&quot;/&gt;&lt;wsp:rsid wsp:val=&quot;00015EF4&quot;/&gt;&lt;wsp:rsid wsp:val=&quot;00020202&quot;/&gt;&lt;wsp:rsid wsp:val=&quot;00020F1A&quot;/&gt;&lt;wsp:rsid wsp:val=&quot;00021726&quot;/&gt;&lt;wsp:rsid wsp:val=&quot;000301FB&quot;/&gt;&lt;wsp:rsid wsp:val=&quot;00032D47&quot;/&gt;&lt;wsp:rsid wsp:val=&quot;00036A13&quot;/&gt;&lt;wsp:rsid wsp:val=&quot;0004178B&quot;/&gt;&lt;wsp:rsid wsp:val=&quot;000463E4&quot;/&gt;&lt;wsp:rsid wsp:val=&quot;00051B4B&quot;/&gt;&lt;wsp:rsid wsp:val=&quot;00051EBB&quot;/&gt;&lt;wsp:rsid wsp:val=&quot;00052B7D&quot;/&gt;&lt;wsp:rsid wsp:val=&quot;000550BC&quot;/&gt;&lt;wsp:rsid wsp:val=&quot;000643FA&quot;/&gt;&lt;wsp:rsid wsp:val=&quot;00064FB1&quot;/&gt;&lt;wsp:rsid wsp:val=&quot;00067F64&quot;/&gt;&lt;wsp:rsid wsp:val=&quot;000730C9&quot;/&gt;&lt;wsp:rsid wsp:val=&quot;0007575F&quot;/&gt;&lt;wsp:rsid wsp:val=&quot;00075B2C&quot;/&gt;&lt;wsp:rsid wsp:val=&quot;00075FD1&quot;/&gt;&lt;wsp:rsid wsp:val=&quot;00077267&quot;/&gt;&lt;wsp:rsid wsp:val=&quot;00077712&quot;/&gt;&lt;wsp:rsid wsp:val=&quot;00085800&quot;/&gt;&lt;wsp:rsid wsp:val=&quot;000865E3&quot;/&gt;&lt;wsp:rsid wsp:val=&quot;00086B67&quot;/&gt;&lt;wsp:rsid wsp:val=&quot;000917C5&quot;/&gt;&lt;wsp:rsid wsp:val=&quot;000942F8&quot;/&gt;&lt;wsp:rsid wsp:val=&quot;000947BA&quot;/&gt;&lt;wsp:rsid wsp:val=&quot;00095DEF&quot;/&gt;&lt;wsp:rsid wsp:val=&quot;000976FD&quot;/&gt;&lt;wsp:rsid wsp:val=&quot;000A36A9&quot;/&gt;&lt;wsp:rsid wsp:val=&quot;000A429D&quot;/&gt;&lt;wsp:rsid wsp:val=&quot;000A6D90&quot;/&gt;&lt;wsp:rsid wsp:val=&quot;000B0720&quot;/&gt;&lt;wsp:rsid wsp:val=&quot;000B2AC4&quot;/&gt;&lt;wsp:rsid wsp:val=&quot;000B58AF&quot;/&gt;&lt;wsp:rsid wsp:val=&quot;000B6772&quot;/&gt;&lt;wsp:rsid wsp:val=&quot;000B6D99&quot;/&gt;&lt;wsp:rsid wsp:val=&quot;000C0C9A&quot;/&gt;&lt;wsp:rsid wsp:val=&quot;000C21D0&quot;/&gt;&lt;wsp:rsid wsp:val=&quot;000C2BCE&quot;/&gt;&lt;wsp:rsid wsp:val=&quot;000C3426&quot;/&gt;&lt;wsp:rsid wsp:val=&quot;000C57B9&quot;/&gt;&lt;wsp:rsid wsp:val=&quot;000C5D6D&quot;/&gt;&lt;wsp:rsid wsp:val=&quot;000D389B&quot;/&gt;&lt;wsp:rsid wsp:val=&quot;000D38DC&quot;/&gt;&lt;wsp:rsid wsp:val=&quot;000D4D20&quot;/&gt;&lt;wsp:rsid wsp:val=&quot;000E050B&quot;/&gt;&lt;wsp:rsid wsp:val=&quot;000E29D8&quot;/&gt;&lt;wsp:rsid wsp:val=&quot;000E53A4&quot;/&gt;&lt;wsp:rsid wsp:val=&quot;00102A3F&quot;/&gt;&lt;wsp:rsid wsp:val=&quot;0010303E&quot;/&gt;&lt;wsp:rsid wsp:val=&quot;0011327D&quot;/&gt;&lt;wsp:rsid wsp:val=&quot;00116DA6&quot;/&gt;&lt;wsp:rsid wsp:val=&quot;001350A0&quot;/&gt;&lt;wsp:rsid wsp:val=&quot;00137E15&quot;/&gt;&lt;wsp:rsid wsp:val=&quot;00141634&quot;/&gt;&lt;wsp:rsid wsp:val=&quot;001417A8&quot;/&gt;&lt;wsp:rsid wsp:val=&quot;001427DE&quot;/&gt;&lt;wsp:rsid wsp:val=&quot;0014341E&quot;/&gt;&lt;wsp:rsid wsp:val=&quot;001437DA&quot;/&gt;&lt;wsp:rsid wsp:val=&quot;00146BBA&quot;/&gt;&lt;wsp:rsid wsp:val=&quot;00153793&quot;/&gt;&lt;wsp:rsid wsp:val=&quot;001569E1&quot;/&gt;&lt;wsp:rsid wsp:val=&quot;001574DF&quot;/&gt;&lt;wsp:rsid wsp:val=&quot;001667F5&quot;/&gt;&lt;wsp:rsid wsp:val=&quot;001714B4&quot;/&gt;&lt;wsp:rsid wsp:val=&quot;00172743&quot;/&gt;&lt;wsp:rsid wsp:val=&quot;00175301&quot;/&gt;&lt;wsp:rsid wsp:val=&quot;00182BEE&quot;/&gt;&lt;wsp:rsid wsp:val=&quot;00190CBD&quot;/&gt;&lt;wsp:rsid wsp:val=&quot;00190DD6&quot;/&gt;&lt;wsp:rsid wsp:val=&quot;00196B0D&quot;/&gt;&lt;wsp:rsid wsp:val=&quot;001A0675&quot;/&gt;&lt;wsp:rsid wsp:val=&quot;001A5A68&quot;/&gt;&lt;wsp:rsid wsp:val=&quot;001A6212&quot;/&gt;&lt;wsp:rsid wsp:val=&quot;001A75E0&quot;/&gt;&lt;wsp:rsid wsp:val=&quot;001A7F75&quot;/&gt;&lt;wsp:rsid wsp:val=&quot;001B185E&quot;/&gt;&lt;wsp:rsid wsp:val=&quot;001B535E&quot;/&gt;&lt;wsp:rsid wsp:val=&quot;001B5AD1&quot;/&gt;&lt;wsp:rsid wsp:val=&quot;001B731B&quot;/&gt;&lt;wsp:rsid wsp:val=&quot;001C2F45&quot;/&gt;&lt;wsp:rsid wsp:val=&quot;001C699C&quot;/&gt;&lt;wsp:rsid wsp:val=&quot;001D1D3E&quot;/&gt;&lt;wsp:rsid wsp:val=&quot;001D291E&quot;/&gt;&lt;wsp:rsid wsp:val=&quot;001D3B93&quot;/&gt;&lt;wsp:rsid wsp:val=&quot;001D5889&quot;/&gt;&lt;wsp:rsid wsp:val=&quot;001E0CE1&quot;/&gt;&lt;wsp:rsid wsp:val=&quot;001E243D&quot;/&gt;&lt;wsp:rsid wsp:val=&quot;001E5632&quot;/&gt;&lt;wsp:rsid wsp:val=&quot;001E58CC&quot;/&gt;&lt;wsp:rsid wsp:val=&quot;001F1410&quot;/&gt;&lt;wsp:rsid wsp:val=&quot;001F29DE&quot;/&gt;&lt;wsp:rsid wsp:val=&quot;001F2A01&quot;/&gt;&lt;wsp:rsid wsp:val=&quot;001F59ED&quot;/&gt;&lt;wsp:rsid wsp:val=&quot;001F675C&quot;/&gt;&lt;wsp:rsid wsp:val=&quot;00211955&quot;/&gt;&lt;wsp:rsid wsp:val=&quot;00211D37&quot;/&gt;&lt;wsp:rsid wsp:val=&quot;00211F9F&quot;/&gt;&lt;wsp:rsid wsp:val=&quot;00212204&quot;/&gt;&lt;wsp:rsid wsp:val=&quot;0021352C&quot;/&gt;&lt;wsp:rsid wsp:val=&quot;00216763&quot;/&gt;&lt;wsp:rsid wsp:val=&quot;00222269&quot;/&gt;&lt;wsp:rsid wsp:val=&quot;00224420&quot;/&gt;&lt;wsp:rsid wsp:val=&quot;0023327E&quot;/&gt;&lt;wsp:rsid wsp:val=&quot;00233D70&quot;/&gt;&lt;wsp:rsid wsp:val=&quot;00235373&quot;/&gt;&lt;wsp:rsid wsp:val=&quot;00235D89&quot;/&gt;&lt;wsp:rsid wsp:val=&quot;0024036A&quot;/&gt;&lt;wsp:rsid wsp:val=&quot;002411A6&quot;/&gt;&lt;wsp:rsid wsp:val=&quot;00242080&quot;/&gt;&lt;wsp:rsid wsp:val=&quot;002458DF&quot;/&gt;&lt;wsp:rsid wsp:val=&quot;00246D61&quot;/&gt;&lt;wsp:rsid wsp:val=&quot;0024786A&quot;/&gt;&lt;wsp:rsid wsp:val=&quot;0025058B&quot;/&gt;&lt;wsp:rsid wsp:val=&quot;00250680&quot;/&gt;&lt;wsp:rsid wsp:val=&quot;00250D79&quot;/&gt;&lt;wsp:rsid wsp:val=&quot;00262116&quot;/&gt;&lt;wsp:rsid wsp:val=&quot;002641FE&quot;/&gt;&lt;wsp:rsid wsp:val=&quot;00265254&quot;/&gt;&lt;wsp:rsid wsp:val=&quot;00267362&quot;/&gt;&lt;wsp:rsid wsp:val=&quot;002725E8&quot;/&gt;&lt;wsp:rsid wsp:val=&quot;00272EC2&quot;/&gt;&lt;wsp:rsid wsp:val=&quot;00273B2A&quot;/&gt;&lt;wsp:rsid wsp:val=&quot;002741E9&quot;/&gt;&lt;wsp:rsid wsp:val=&quot;00274677&quot;/&gt;&lt;wsp:rsid wsp:val=&quot;00274D1A&quot;/&gt;&lt;wsp:rsid wsp:val=&quot;00276785&quot;/&gt;&lt;wsp:rsid wsp:val=&quot;00281AF6&quot;/&gt;&lt;wsp:rsid wsp:val=&quot;00284545&quot;/&gt;&lt;wsp:rsid wsp:val=&quot;0029147A&quot;/&gt;&lt;wsp:rsid wsp:val=&quot;00293693&quot;/&gt;&lt;wsp:rsid wsp:val=&quot;00295735&quot;/&gt;&lt;wsp:rsid wsp:val=&quot;002970D6&quot;/&gt;&lt;wsp:rsid wsp:val=&quot;00297225&quot;/&gt;&lt;wsp:rsid wsp:val=&quot;002A005E&quot;/&gt;&lt;wsp:rsid wsp:val=&quot;002A0270&quot;/&gt;&lt;wsp:rsid wsp:val=&quot;002A36D2&quot;/&gt;&lt;wsp:rsid wsp:val=&quot;002B59FC&quot;/&gt;&lt;wsp:rsid wsp:val=&quot;002C0488&quot;/&gt;&lt;wsp:rsid wsp:val=&quot;002C213D&quot;/&gt;&lt;wsp:rsid wsp:val=&quot;002C2C78&quot;/&gt;&lt;wsp:rsid wsp:val=&quot;002C3EB0&quot;/&gt;&lt;wsp:rsid wsp:val=&quot;002C4097&quot;/&gt;&lt;wsp:rsid wsp:val=&quot;002C594E&quot;/&gt;&lt;wsp:rsid wsp:val=&quot;002D2616&quot;/&gt;&lt;wsp:rsid wsp:val=&quot;002D3D42&quot;/&gt;&lt;wsp:rsid wsp:val=&quot;002D479B&quot;/&gt;&lt;wsp:rsid wsp:val=&quot;002D6EC9&quot;/&gt;&lt;wsp:rsid wsp:val=&quot;002D787B&quot;/&gt;&lt;wsp:rsid wsp:val=&quot;002F14E7&quot;/&gt;&lt;wsp:rsid wsp:val=&quot;002F24F1&quot;/&gt;&lt;wsp:rsid wsp:val=&quot;002F6E80&quot;/&gt;&lt;wsp:rsid wsp:val=&quot;00302042&quot;/&gt;&lt;wsp:rsid wsp:val=&quot;003072FE&quot;/&gt;&lt;wsp:rsid wsp:val=&quot;003109EE&quot;/&gt;&lt;wsp:rsid wsp:val=&quot;003113E9&quot;/&gt;&lt;wsp:rsid wsp:val=&quot;00312C87&quot;/&gt;&lt;wsp:rsid wsp:val=&quot;00313AC3&quot;/&gt;&lt;wsp:rsid wsp:val=&quot;00315DC4&quot;/&gt;&lt;wsp:rsid wsp:val=&quot;003166DF&quot;/&gt;&lt;wsp:rsid wsp:val=&quot;00317020&quot;/&gt;&lt;wsp:rsid wsp:val=&quot;00320655&quot;/&gt;&lt;wsp:rsid wsp:val=&quot;00320B4D&quot;/&gt;&lt;wsp:rsid wsp:val=&quot;00323647&quot;/&gt;&lt;wsp:rsid wsp:val=&quot;00326FF6&quot;/&gt;&lt;wsp:rsid wsp:val=&quot;00327A22&quot;/&gt;&lt;wsp:rsid wsp:val=&quot;0033009B&quot;/&gt;&lt;wsp:rsid wsp:val=&quot;003327F3&quot;/&gt;&lt;wsp:rsid wsp:val=&quot;00332BB8&quot;/&gt;&lt;wsp:rsid wsp:val=&quot;0033513A&quot;/&gt;&lt;wsp:rsid wsp:val=&quot;00341F02&quot;/&gt;&lt;wsp:rsid wsp:val=&quot;00342130&quot;/&gt;&lt;wsp:rsid wsp:val=&quot;00346605&quot;/&gt;&lt;wsp:rsid wsp:val=&quot;00347EDB&quot;/&gt;&lt;wsp:rsid wsp:val=&quot;0035318F&quot;/&gt;&lt;wsp:rsid wsp:val=&quot;00354C01&quot;/&gt;&lt;wsp:rsid wsp:val=&quot;0036306A&quot;/&gt;&lt;wsp:rsid wsp:val=&quot;0036487F&quot;/&gt;&lt;wsp:rsid wsp:val=&quot;00365168&quot;/&gt;&lt;wsp:rsid wsp:val=&quot;00367CE6&quot;/&gt;&lt;wsp:rsid wsp:val=&quot;003727DB&quot;/&gt;&lt;wsp:rsid wsp:val=&quot;00374852&quot;/&gt;&lt;wsp:rsid wsp:val=&quot;00376333&quot;/&gt;&lt;wsp:rsid wsp:val=&quot;003764A9&quot;/&gt;&lt;wsp:rsid wsp:val=&quot;00386642&quot;/&gt;&lt;wsp:rsid wsp:val=&quot;00392176&quot;/&gt;&lt;wsp:rsid wsp:val=&quot;003921D6&quot;/&gt;&lt;wsp:rsid wsp:val=&quot;00394218&quot;/&gt;&lt;wsp:rsid wsp:val=&quot;003A298A&quot;/&gt;&lt;wsp:rsid wsp:val=&quot;003A2C25&quot;/&gt;&lt;wsp:rsid wsp:val=&quot;003A368F&quot;/&gt;&lt;wsp:rsid wsp:val=&quot;003A553B&quot;/&gt;&lt;wsp:rsid wsp:val=&quot;003A566A&quot;/&gt;&lt;wsp:rsid wsp:val=&quot;003B1EC9&quot;/&gt;&lt;wsp:rsid wsp:val=&quot;003B465F&quot;/&gt;&lt;wsp:rsid wsp:val=&quot;003B5E46&quot;/&gt;&lt;wsp:rsid wsp:val=&quot;003C0833&quot;/&gt;&lt;wsp:rsid wsp:val=&quot;003C0E86&quot;/&gt;&lt;wsp:rsid wsp:val=&quot;003C2392&quot;/&gt;&lt;wsp:rsid wsp:val=&quot;003C2E75&quot;/&gt;&lt;wsp:rsid wsp:val=&quot;003C6294&quot;/&gt;&lt;wsp:rsid wsp:val=&quot;003D02DB&quot;/&gt;&lt;wsp:rsid wsp:val=&quot;003D0661&quot;/&gt;&lt;wsp:rsid wsp:val=&quot;003D23DA&quot;/&gt;&lt;wsp:rsid wsp:val=&quot;003D2405&quot;/&gt;&lt;wsp:rsid wsp:val=&quot;003D4BEB&quot;/&gt;&lt;wsp:rsid wsp:val=&quot;003E1304&quot;/&gt;&lt;wsp:rsid wsp:val=&quot;003E188D&quot;/&gt;&lt;wsp:rsid wsp:val=&quot;003E1ADA&quot;/&gt;&lt;wsp:rsid wsp:val=&quot;003E35D4&quot;/&gt;&lt;wsp:rsid wsp:val=&quot;003E47F9&quot;/&gt;&lt;wsp:rsid wsp:val=&quot;003E7121&quot;/&gt;&lt;wsp:rsid wsp:val=&quot;003F0731&quot;/&gt;&lt;wsp:rsid wsp:val=&quot;003F159F&quot;/&gt;&lt;wsp:rsid wsp:val=&quot;003F3355&quot;/&gt;&lt;wsp:rsid wsp:val=&quot;003F33B4&quot;/&gt;&lt;wsp:rsid wsp:val=&quot;003F4780&quot;/&gt;&lt;wsp:rsid wsp:val=&quot;00405AE8&quot;/&gt;&lt;wsp:rsid wsp:val=&quot;00405F6D&quot;/&gt;&lt;wsp:rsid wsp:val=&quot;00420825&quot;/&gt;&lt;wsp:rsid wsp:val=&quot;00423B75&quot;/&gt;&lt;wsp:rsid wsp:val=&quot;00424124&quot;/&gt;&lt;wsp:rsid wsp:val=&quot;00426A0F&quot;/&gt;&lt;wsp:rsid wsp:val=&quot;00427CEA&quot;/&gt;&lt;wsp:rsid wsp:val=&quot;004329A7&quot;/&gt;&lt;wsp:rsid wsp:val=&quot;00432E02&quot;/&gt;&lt;wsp:rsid wsp:val=&quot;0043389A&quot;/&gt;&lt;wsp:rsid wsp:val=&quot;00434212&quot;/&gt;&lt;wsp:rsid wsp:val=&quot;00435227&quot;/&gt;&lt;wsp:rsid wsp:val=&quot;00440F6E&quot;/&gt;&lt;wsp:rsid wsp:val=&quot;004429AE&quot;/&gt;&lt;wsp:rsid wsp:val=&quot;00443645&quot;/&gt;&lt;wsp:rsid wsp:val=&quot;00443CD6&quot;/&gt;&lt;wsp:rsid wsp:val=&quot;00450214&quot;/&gt;&lt;wsp:rsid wsp:val=&quot;004552C9&quot;/&gt;&lt;wsp:rsid wsp:val=&quot;00456FF6&quot;/&gt;&lt;wsp:rsid wsp:val=&quot;004607AC&quot;/&gt;&lt;wsp:rsid wsp:val=&quot;0046127E&quot;/&gt;&lt;wsp:rsid wsp:val=&quot;004639C3&quot;/&gt;&lt;wsp:rsid wsp:val=&quot;00465153&quot;/&gt;&lt;wsp:rsid wsp:val=&quot;00466E46&quot;/&gt;&lt;wsp:rsid wsp:val=&quot;004678E1&quot;/&gt;&lt;wsp:rsid wsp:val=&quot;004704E9&quot;/&gt;&lt;wsp:rsid wsp:val=&quot;00471A9F&quot;/&gt;&lt;wsp:rsid wsp:val=&quot;00473281&quot;/&gt;&lt;wsp:rsid wsp:val=&quot;00473B68&quot;/&gt;&lt;wsp:rsid wsp:val=&quot;0048301B&quot;/&gt;&lt;wsp:rsid wsp:val=&quot;00486561&quot;/&gt;&lt;wsp:rsid wsp:val=&quot;004943DC&quot;/&gt;&lt;wsp:rsid wsp:val=&quot;004A3FCE&quot;/&gt;&lt;wsp:rsid wsp:val=&quot;004A5ABE&quot;/&gt;&lt;wsp:rsid wsp:val=&quot;004A6424&quot;/&gt;&lt;wsp:rsid wsp:val=&quot;004A69D0&quot;/&gt;&lt;wsp:rsid wsp:val=&quot;004A6A82&quot;/&gt;&lt;wsp:rsid wsp:val=&quot;004B12B1&quot;/&gt;&lt;wsp:rsid wsp:val=&quot;004B6AA8&quot;/&gt;&lt;wsp:rsid wsp:val=&quot;004B6E00&quot;/&gt;&lt;wsp:rsid wsp:val=&quot;004B7141&quot;/&gt;&lt;wsp:rsid wsp:val=&quot;004C130E&quot;/&gt;&lt;wsp:rsid wsp:val=&quot;004C16CD&quot;/&gt;&lt;wsp:rsid wsp:val=&quot;004C186B&quot;/&gt;&lt;wsp:rsid wsp:val=&quot;004C3F2E&quot;/&gt;&lt;wsp:rsid wsp:val=&quot;004C4648&quot;/&gt;&lt;wsp:rsid wsp:val=&quot;004C4856&quot;/&gt;&lt;wsp:rsid wsp:val=&quot;004C6DC3&quot;/&gt;&lt;wsp:rsid wsp:val=&quot;004C7784&quot;/&gt;&lt;wsp:rsid wsp:val=&quot;004D17BE&quot;/&gt;&lt;wsp:rsid wsp:val=&quot;004D453B&quot;/&gt;&lt;wsp:rsid wsp:val=&quot;004D4E2B&quot;/&gt;&lt;wsp:rsid wsp:val=&quot;004D780D&quot;/&gt;&lt;wsp:rsid wsp:val=&quot;004D7CF8&quot;/&gt;&lt;wsp:rsid wsp:val=&quot;004E28C1&quot;/&gt;&lt;wsp:rsid wsp:val=&quot;004E47F1&quot;/&gt;&lt;wsp:rsid wsp:val=&quot;004E5940&quot;/&gt;&lt;wsp:rsid wsp:val=&quot;004E6BC0&quot;/&gt;&lt;wsp:rsid wsp:val=&quot;004E6D3B&quot;/&gt;&lt;wsp:rsid wsp:val=&quot;004F42BC&quot;/&gt;&lt;wsp:rsid wsp:val=&quot;004F571F&quot;/&gt;&lt;wsp:rsid wsp:val=&quot;005007E9&quot;/&gt;&lt;wsp:rsid wsp:val=&quot;005030CF&quot;/&gt;&lt;wsp:rsid wsp:val=&quot;005050A7&quot;/&gt;&lt;wsp:rsid wsp:val=&quot;00505434&quot;/&gt;&lt;wsp:rsid wsp:val=&quot;005055A6&quot;/&gt;&lt;wsp:rsid wsp:val=&quot;00506288&quot;/&gt;&lt;wsp:rsid wsp:val=&quot;00506C12&quot;/&gt;&lt;wsp:rsid wsp:val=&quot;00507060&quot;/&gt;&lt;wsp:rsid wsp:val=&quot;0051179B&quot;/&gt;&lt;wsp:rsid wsp:val=&quot;00512A5C&quot;/&gt;&lt;wsp:rsid wsp:val=&quot;005139D2&quot;/&gt;&lt;wsp:rsid wsp:val=&quot;0051424F&quot;/&gt;&lt;wsp:rsid wsp:val=&quot;00523623&quot;/&gt;&lt;wsp:rsid wsp:val=&quot;005236E0&quot;/&gt;&lt;wsp:rsid wsp:val=&quot;00524CD5&quot;/&gt;&lt;wsp:rsid wsp:val=&quot;005279A0&quot;/&gt;&lt;wsp:rsid wsp:val=&quot;005300F0&quot;/&gt;&lt;wsp:rsid wsp:val=&quot;00530A14&quot;/&gt;&lt;wsp:rsid wsp:val=&quot;005363F5&quot;/&gt;&lt;wsp:rsid wsp:val=&quot;0054201A&quot;/&gt;&lt;wsp:rsid wsp:val=&quot;00544734&quot;/&gt;&lt;wsp:rsid wsp:val=&quot;0054560C&quot;/&gt;&lt;wsp:rsid wsp:val=&quot;00545FD3&quot;/&gt;&lt;wsp:rsid wsp:val=&quot;00547B3B&quot;/&gt;&lt;wsp:rsid wsp:val=&quot;0055464C&quot;/&gt;&lt;wsp:rsid wsp:val=&quot;00557CA0&quot;/&gt;&lt;wsp:rsid wsp:val=&quot;0056238B&quot;/&gt;&lt;wsp:rsid wsp:val=&quot;0056460A&quot;/&gt;&lt;wsp:rsid wsp:val=&quot;00565BDB&quot;/&gt;&lt;wsp:rsid wsp:val=&quot;005666A4&quot;/&gt;&lt;wsp:rsid wsp:val=&quot;005678AE&quot;/&gt;&lt;wsp:rsid wsp:val=&quot;00567E9B&quot;/&gt;&lt;wsp:rsid wsp:val=&quot;0057145F&quot;/&gt;&lt;wsp:rsid wsp:val=&quot;00572592&quot;/&gt;&lt;wsp:rsid wsp:val=&quot;005758E7&quot;/&gt;&lt;wsp:rsid wsp:val=&quot;005778C8&quot;/&gt;&lt;wsp:rsid wsp:val=&quot;0058120D&quot;/&gt;&lt;wsp:rsid wsp:val=&quot;0058148D&quot;/&gt;&lt;wsp:rsid wsp:val=&quot;00584BF8&quot;/&gt;&lt;wsp:rsid wsp:val=&quot;00593A19&quot;/&gt;&lt;wsp:rsid wsp:val=&quot;00594586&quot;/&gt;&lt;wsp:rsid wsp:val=&quot;0059738D&quot;/&gt;&lt;wsp:rsid wsp:val=&quot;005A128E&quot;/&gt;&lt;wsp:rsid wsp:val=&quot;005B3076&quot;/&gt;&lt;wsp:rsid wsp:val=&quot;005B3F09&quot;/&gt;&lt;wsp:rsid wsp:val=&quot;005B47BD&quot;/&gt;&lt;wsp:rsid wsp:val=&quot;005B5D4C&quot;/&gt;&lt;wsp:rsid wsp:val=&quot;005B6FA6&quot;/&gt;&lt;wsp:rsid wsp:val=&quot;005C358B&quot;/&gt;&lt;wsp:rsid wsp:val=&quot;005C76FD&quot;/&gt;&lt;wsp:rsid wsp:val=&quot;005D2C51&quot;/&gt;&lt;wsp:rsid wsp:val=&quot;005D4878&quot;/&gt;&lt;wsp:rsid wsp:val=&quot;005D4F63&quot;/&gt;&lt;wsp:rsid wsp:val=&quot;005E19E3&quot;/&gt;&lt;wsp:rsid wsp:val=&quot;005E4F0C&quot;/&gt;&lt;wsp:rsid wsp:val=&quot;005E5737&quot;/&gt;&lt;wsp:rsid wsp:val=&quot;005E7005&quot;/&gt;&lt;wsp:rsid wsp:val=&quot;005E701D&quot;/&gt;&lt;wsp:rsid wsp:val=&quot;005E751F&quot;/&gt;&lt;wsp:rsid wsp:val=&quot;005F1701&quot;/&gt;&lt;wsp:rsid wsp:val=&quot;005F21BF&quot;/&gt;&lt;wsp:rsid wsp:val=&quot;005F3707&quot;/&gt;&lt;wsp:rsid wsp:val=&quot;005F613D&quot;/&gt;&lt;wsp:rsid wsp:val=&quot;00603015&quot;/&gt;&lt;wsp:rsid wsp:val=&quot;0060603E&quot;/&gt;&lt;wsp:rsid wsp:val=&quot;00617943&quot;/&gt;&lt;wsp:rsid wsp:val=&quot;00622E0F&quot;/&gt;&lt;wsp:rsid wsp:val=&quot;00632CEF&quot;/&gt;&lt;wsp:rsid wsp:val=&quot;00633A0B&quot;/&gt;&lt;wsp:rsid wsp:val=&quot;00634707&quot;/&gt;&lt;wsp:rsid wsp:val=&quot;00642F02&quot;/&gt;&lt;wsp:rsid wsp:val=&quot;00644034&quot;/&gt;&lt;wsp:rsid wsp:val=&quot;00644F2A&quot;/&gt;&lt;wsp:rsid wsp:val=&quot;006477B7&quot;/&gt;&lt;wsp:rsid wsp:val=&quot;00652AC8&quot;/&gt;&lt;wsp:rsid wsp:val=&quot;00653519&quot;/&gt;&lt;wsp:rsid wsp:val=&quot;0065491F&quot;/&gt;&lt;wsp:rsid wsp:val=&quot;00654F4C&quot;/&gt;&lt;wsp:rsid wsp:val=&quot;00657051&quot;/&gt;&lt;wsp:rsid wsp:val=&quot;00660BEF&quot;/&gt;&lt;wsp:rsid wsp:val=&quot;0066157D&quot;/&gt;&lt;wsp:rsid wsp:val=&quot;0067125A&quot;/&gt;&lt;wsp:rsid wsp:val=&quot;006718F0&quot;/&gt;&lt;wsp:rsid wsp:val=&quot;006756FB&quot;/&gt;&lt;wsp:rsid wsp:val=&quot;00677A3C&quot;/&gt;&lt;wsp:rsid wsp:val=&quot;00677BD0&quot;/&gt;&lt;wsp:rsid wsp:val=&quot;00683D33&quot;/&gt;&lt;wsp:rsid wsp:val=&quot;00685B82&quot;/&gt;&lt;wsp:rsid wsp:val=&quot;00685E11&quot;/&gt;&lt;wsp:rsid wsp:val=&quot;00691652&quot;/&gt;&lt;wsp:rsid wsp:val=&quot;00692098&quot;/&gt;&lt;wsp:rsid wsp:val=&quot;0069705B&quot;/&gt;&lt;wsp:rsid wsp:val=&quot;00697A39&quot;/&gt;&lt;wsp:rsid wsp:val=&quot;006A0EDC&quot;/&gt;&lt;wsp:rsid wsp:val=&quot;006A18DB&quot;/&gt;&lt;wsp:rsid wsp:val=&quot;006A2D2E&quot;/&gt;&lt;wsp:rsid wsp:val=&quot;006B0FD2&quot;/&gt;&lt;wsp:rsid wsp:val=&quot;006B7661&quot;/&gt;&lt;wsp:rsid wsp:val=&quot;006C452E&quot;/&gt;&lt;wsp:rsid wsp:val=&quot;006C487C&quot;/&gt;&lt;wsp:rsid wsp:val=&quot;006D6ABC&quot;/&gt;&lt;wsp:rsid wsp:val=&quot;006E16F9&quot;/&gt;&lt;wsp:rsid wsp:val=&quot;006E2274&quot;/&gt;&lt;wsp:rsid wsp:val=&quot;006E790B&quot;/&gt;&lt;wsp:rsid wsp:val=&quot;006F055C&quot;/&gt;&lt;wsp:rsid wsp:val=&quot;00700A03&quot;/&gt;&lt;wsp:rsid wsp:val=&quot;00702C40&quot;/&gt;&lt;wsp:rsid wsp:val=&quot;00703E3A&quot;/&gt;&lt;wsp:rsid wsp:val=&quot;00707D20&quot;/&gt;&lt;wsp:rsid wsp:val=&quot;00710153&quot;/&gt;&lt;wsp:rsid wsp:val=&quot;00710F58&quot;/&gt;&lt;wsp:rsid wsp:val=&quot;00711EBA&quot;/&gt;&lt;wsp:rsid wsp:val=&quot;00714B77&quot;/&gt;&lt;wsp:rsid wsp:val=&quot;00721283&quot;/&gt;&lt;wsp:rsid wsp:val=&quot;00721AD7&quot;/&gt;&lt;wsp:rsid wsp:val=&quot;007225EF&quot;/&gt;&lt;wsp:rsid wsp:val=&quot;00722BA6&quot;/&gt;&lt;wsp:rsid wsp:val=&quot;00723DC5&quot;/&gt;&lt;wsp:rsid wsp:val=&quot;007251E7&quot;/&gt;&lt;wsp:rsid wsp:val=&quot;00727952&quot;/&gt;&lt;wsp:rsid wsp:val=&quot;00731417&quot;/&gt;&lt;wsp:rsid wsp:val=&quot;007338D6&quot;/&gt;&lt;wsp:rsid wsp:val=&quot;00740B36&quot;/&gt;&lt;wsp:rsid wsp:val=&quot;00747A6F&quot;/&gt;&lt;wsp:rsid wsp:val=&quot;00750106&quot;/&gt;&lt;wsp:rsid wsp:val=&quot;0075622F&quot;/&gt;&lt;wsp:rsid wsp:val=&quot;0076067D&quot;/&gt;&lt;wsp:rsid wsp:val=&quot;007613FE&quot;/&gt;&lt;wsp:rsid wsp:val=&quot;00764A8B&quot;/&gt;&lt;wsp:rsid wsp:val=&quot;00770534&quot;/&gt;&lt;wsp:rsid wsp:val=&quot;007732FA&quot;/&gt;&lt;wsp:rsid wsp:val=&quot;007760DB&quot;/&gt;&lt;wsp:rsid wsp:val=&quot;00776E12&quot;/&gt;&lt;wsp:rsid wsp:val=&quot;00782CDC&quot;/&gt;&lt;wsp:rsid wsp:val=&quot;007839F9&quot;/&gt;&lt;wsp:rsid wsp:val=&quot;00786229&quot;/&gt;&lt;wsp:rsid wsp:val=&quot;00787BE1&quot;/&gt;&lt;wsp:rsid wsp:val=&quot;00791109&quot;/&gt;&lt;wsp:rsid wsp:val=&quot;00791D57&quot;/&gt;&lt;wsp:rsid wsp:val=&quot;00793662&quot;/&gt;&lt;wsp:rsid wsp:val=&quot;0079638F&quot;/&gt;&lt;wsp:rsid wsp:val=&quot;007A0780&quot;/&gt;&lt;wsp:rsid wsp:val=&quot;007A2765&quot;/&gt;&lt;wsp:rsid wsp:val=&quot;007A2B37&quot;/&gt;&lt;wsp:rsid wsp:val=&quot;007B13E5&quot;/&gt;&lt;wsp:rsid wsp:val=&quot;007B2F6B&quot;/&gt;&lt;wsp:rsid wsp:val=&quot;007B2F77&quot;/&gt;&lt;wsp:rsid wsp:val=&quot;007B473A&quot;/&gt;&lt;wsp:rsid wsp:val=&quot;007B6DBB&quot;/&gt;&lt;wsp:rsid wsp:val=&quot;007C3A24&quot;/&gt;&lt;wsp:rsid wsp:val=&quot;007C4286&quot;/&gt;&lt;wsp:rsid wsp:val=&quot;007D0BB2&quot;/&gt;&lt;wsp:rsid wsp:val=&quot;007D11C6&quot;/&gt;&lt;wsp:rsid wsp:val=&quot;007D164C&quot;/&gt;&lt;wsp:rsid wsp:val=&quot;007D2C48&quot;/&gt;&lt;wsp:rsid wsp:val=&quot;007D54E0&quot;/&gt;&lt;wsp:rsid wsp:val=&quot;007D721A&quot;/&gt;&lt;wsp:rsid wsp:val=&quot;007E546F&quot;/&gt;&lt;wsp:rsid wsp:val=&quot;007E5B13&quot;/&gt;&lt;wsp:rsid wsp:val=&quot;007E7AE3&quot;/&gt;&lt;wsp:rsid wsp:val=&quot;007F0AF3&quot;/&gt;&lt;wsp:rsid wsp:val=&quot;007F1928&quot;/&gt;&lt;wsp:rsid wsp:val=&quot;007F38AA&quot;/&gt;&lt;wsp:rsid wsp:val=&quot;007F392E&quot;/&gt;&lt;wsp:rsid wsp:val=&quot;007F4808&quot;/&gt;&lt;wsp:rsid wsp:val=&quot;00802475&quot;/&gt;&lt;wsp:rsid wsp:val=&quot;00807A3E&quot;/&gt;&lt;wsp:rsid wsp:val=&quot;00811A1B&quot;/&gt;&lt;wsp:rsid wsp:val=&quot;00814815&quot;/&gt;&lt;wsp:rsid wsp:val=&quot;0081658C&quot;/&gt;&lt;wsp:rsid wsp:val=&quot;00824DED&quot;/&gt;&lt;wsp:rsid wsp:val=&quot;00826E5A&quot;/&gt;&lt;wsp:rsid wsp:val=&quot;008274C7&quot;/&gt;&lt;wsp:rsid wsp:val=&quot;008308FC&quot;/&gt;&lt;wsp:rsid wsp:val=&quot;00831D61&quot;/&gt;&lt;wsp:rsid wsp:val=&quot;00833A53&quot;/&gt;&lt;wsp:rsid wsp:val=&quot;00834F71&quot;/&gt;&lt;wsp:rsid wsp:val=&quot;0083713D&quot;/&gt;&lt;wsp:rsid wsp:val=&quot;00840ABC&quot;/&gt;&lt;wsp:rsid wsp:val=&quot;008420B7&quot;/&gt;&lt;wsp:rsid wsp:val=&quot;008426F6&quot;/&gt;&lt;wsp:rsid wsp:val=&quot;008437B2&quot;/&gt;&lt;wsp:rsid wsp:val=&quot;00843F1C&quot;/&gt;&lt;wsp:rsid wsp:val=&quot;00850DCE&quot;/&gt;&lt;wsp:rsid wsp:val=&quot;00853591&quot;/&gt;&lt;wsp:rsid wsp:val=&quot;00854FBB&quot;/&gt;&lt;wsp:rsid wsp:val=&quot;00856E8A&quot;/&gt;&lt;wsp:rsid wsp:val=&quot;00857E93&quot;/&gt;&lt;wsp:rsid wsp:val=&quot;008627AC&quot;/&gt;&lt;wsp:rsid wsp:val=&quot;008646AB&quot;/&gt;&lt;wsp:rsid wsp:val=&quot;00865789&quot;/&gt;&lt;wsp:rsid wsp:val=&quot;008661BA&quot;/&gt;&lt;wsp:rsid wsp:val=&quot;008671A6&quot;/&gt;&lt;wsp:rsid wsp:val=&quot;00871CA8&quot;/&gt;&lt;wsp:rsid wsp:val=&quot;00872BDE&quot;/&gt;&lt;wsp:rsid wsp:val=&quot;00872E80&quot;/&gt;&lt;wsp:rsid wsp:val=&quot;00873D4D&quot;/&gt;&lt;wsp:rsid wsp:val=&quot;00877789&quot;/&gt;&lt;wsp:rsid wsp:val=&quot;0088278C&quot;/&gt;&lt;wsp:rsid wsp:val=&quot;00882FDD&quot;/&gt;&lt;wsp:rsid wsp:val=&quot;00885004&quot;/&gt;&lt;wsp:rsid wsp:val=&quot;00886B7B&quot;/&gt;&lt;wsp:rsid wsp:val=&quot;00886FF6&quot;/&gt;&lt;wsp:rsid wsp:val=&quot;00887AB4&quot;/&gt;&lt;wsp:rsid wsp:val=&quot;00890813&quot;/&gt;&lt;wsp:rsid wsp:val=&quot;008912A2&quot;/&gt;&lt;wsp:rsid wsp:val=&quot;00894290&quot;/&gt;&lt;wsp:rsid wsp:val=&quot;00895CD6&quot;/&gt;&lt;wsp:rsid wsp:val=&quot;008A0B1D&quot;/&gt;&lt;wsp:rsid wsp:val=&quot;008A25A1&quot;/&gt;&lt;wsp:rsid wsp:val=&quot;008A46BC&quot;/&gt;&lt;wsp:rsid wsp:val=&quot;008B0378&quot;/&gt;&lt;wsp:rsid wsp:val=&quot;008B39B6&quot;/&gt;&lt;wsp:rsid wsp:val=&quot;008B5423&quot;/&gt;&lt;wsp:rsid wsp:val=&quot;008B63AF&quot;/&gt;&lt;wsp:rsid wsp:val=&quot;008C1AFD&quot;/&gt;&lt;wsp:rsid wsp:val=&quot;008C230F&quot;/&gt;&lt;wsp:rsid wsp:val=&quot;008C31D0&quot;/&gt;&lt;wsp:rsid wsp:val=&quot;008C4B67&quot;/&gt;&lt;wsp:rsid wsp:val=&quot;008C78FF&quot;/&gt;&lt;wsp:rsid wsp:val=&quot;008D1AEF&quot;/&gt;&lt;wsp:rsid wsp:val=&quot;008E48C2&quot;/&gt;&lt;wsp:rsid wsp:val=&quot;008E51A2&quot;/&gt;&lt;wsp:rsid wsp:val=&quot;008E5938&quot;/&gt;&lt;wsp:rsid wsp:val=&quot;008E7BDD&quot;/&gt;&lt;wsp:rsid wsp:val=&quot;008F1402&quot;/&gt;&lt;wsp:rsid wsp:val=&quot;008F2160&quot;/&gt;&lt;wsp:rsid wsp:val=&quot;008F5F3D&quot;/&gt;&lt;wsp:rsid wsp:val=&quot;009046D6&quot;/&gt;&lt;wsp:rsid wsp:val=&quot;00905E86&quot;/&gt;&lt;wsp:rsid wsp:val=&quot;009124E4&quot;/&gt;&lt;wsp:rsid wsp:val=&quot;009163E2&quot;/&gt;&lt;wsp:rsid wsp:val=&quot;00917D0F&quot;/&gt;&lt;wsp:rsid wsp:val=&quot;009220D6&quot;/&gt;&lt;wsp:rsid wsp:val=&quot;009221C0&quot;/&gt;&lt;wsp:rsid wsp:val=&quot;00922A4F&quot;/&gt;&lt;wsp:rsid wsp:val=&quot;00923650&quot;/&gt;&lt;wsp:rsid wsp:val=&quot;00924EA9&quot;/&gt;&lt;wsp:rsid wsp:val=&quot;00925FA2&quot;/&gt;&lt;wsp:rsid wsp:val=&quot;00926A9C&quot;/&gt;&lt;wsp:rsid wsp:val=&quot;00927803&quot;/&gt;&lt;wsp:rsid wsp:val=&quot;0093016F&quot;/&gt;&lt;wsp:rsid wsp:val=&quot;00936C92&quot;/&gt;&lt;wsp:rsid wsp:val=&quot;00942B00&quot;/&gt;&lt;wsp:rsid wsp:val=&quot;00943658&quot;/&gt;&lt;wsp:rsid wsp:val=&quot;009453B3&quot;/&gt;&lt;wsp:rsid wsp:val=&quot;009476E7&quot;/&gt;&lt;wsp:rsid wsp:val=&quot;00951633&quot;/&gt;&lt;wsp:rsid wsp:val=&quot;00952478&quot;/&gt;&lt;wsp:rsid wsp:val=&quot;00953CCF&quot;/&gt;&lt;wsp:rsid wsp:val=&quot;009547CB&quot;/&gt;&lt;wsp:rsid wsp:val=&quot;00955F01&quot;/&gt;&lt;wsp:rsid wsp:val=&quot;00957CD1&quot;/&gt;&lt;wsp:rsid wsp:val=&quot;009600AC&quot;/&gt;&lt;wsp:rsid wsp:val=&quot;00961DB2&quot;/&gt;&lt;wsp:rsid wsp:val=&quot;00961E80&quot;/&gt;&lt;wsp:rsid wsp:val=&quot;00963ABA&quot;/&gt;&lt;wsp:rsid wsp:val=&quot;00971AA5&quot;/&gt;&lt;wsp:rsid wsp:val=&quot;0097292F&quot;/&gt;&lt;wsp:rsid wsp:val=&quot;009741D9&quot;/&gt;&lt;wsp:rsid wsp:val=&quot;00981205&quot;/&gt;&lt;wsp:rsid wsp:val=&quot;00982CA4&quot;/&gt;&lt;wsp:rsid wsp:val=&quot;00984235&quot;/&gt;&lt;wsp:rsid wsp:val=&quot;00993318&quot;/&gt;&lt;wsp:rsid wsp:val=&quot;00993D92&quot;/&gt;&lt;wsp:rsid wsp:val=&quot;00994048&quot;/&gt;&lt;wsp:rsid wsp:val=&quot;009A04A8&quot;/&gt;&lt;wsp:rsid wsp:val=&quot;009A2D0C&quot;/&gt;&lt;wsp:rsid wsp:val=&quot;009A4D63&quot;/&gt;&lt;wsp:rsid wsp:val=&quot;009A54FC&quot;/&gt;&lt;wsp:rsid wsp:val=&quot;009B08C5&quot;/&gt;&lt;wsp:rsid wsp:val=&quot;009B128A&quot;/&gt;&lt;wsp:rsid wsp:val=&quot;009B52C0&quot;/&gt;&lt;wsp:rsid wsp:val=&quot;009C2167&quot;/&gt;&lt;wsp:rsid wsp:val=&quot;009C60C6&quot;/&gt;&lt;wsp:rsid wsp:val=&quot;009D0E10&quot;/&gt;&lt;wsp:rsid wsp:val=&quot;009D0ED7&quot;/&gt;&lt;wsp:rsid wsp:val=&quot;009D46C1&quot;/&gt;&lt;wsp:rsid wsp:val=&quot;009D5D36&quot;/&gt;&lt;wsp:rsid wsp:val=&quot;009D7771&quot;/&gt;&lt;wsp:rsid wsp:val=&quot;009E04A4&quot;/&gt;&lt;wsp:rsid wsp:val=&quot;009E0D02&quot;/&gt;&lt;wsp:rsid wsp:val=&quot;009E280B&quot;/&gt;&lt;wsp:rsid wsp:val=&quot;009E41EF&quot;/&gt;&lt;wsp:rsid wsp:val=&quot;009E4418&quot;/&gt;&lt;wsp:rsid wsp:val=&quot;009E5838&quot;/&gt;&lt;wsp:rsid wsp:val=&quot;009F0BA5&quot;/&gt;&lt;wsp:rsid wsp:val=&quot;009F195E&quot;/&gt;&lt;wsp:rsid wsp:val=&quot;009F3AFE&quot;/&gt;&lt;wsp:rsid wsp:val=&quot;009F64F1&quot;/&gt;&lt;wsp:rsid wsp:val=&quot;00A014FB&quot;/&gt;&lt;wsp:rsid wsp:val=&quot;00A0235E&quot;/&gt;&lt;wsp:rsid wsp:val=&quot;00A04526&quot;/&gt;&lt;wsp:rsid wsp:val=&quot;00A0665C&quot;/&gt;&lt;wsp:rsid wsp:val=&quot;00A07FCC&quot;/&gt;&lt;wsp:rsid wsp:val=&quot;00A10172&quot;/&gt;&lt;wsp:rsid wsp:val=&quot;00A11704&quot;/&gt;&lt;wsp:rsid wsp:val=&quot;00A11840&quot;/&gt;&lt;wsp:rsid wsp:val=&quot;00A12C59&quot;/&gt;&lt;wsp:rsid wsp:val=&quot;00A22C61&quot;/&gt;&lt;wsp:rsid wsp:val=&quot;00A262E4&quot;/&gt;&lt;wsp:rsid wsp:val=&quot;00A26EC3&quot;/&gt;&lt;wsp:rsid wsp:val=&quot;00A359C7&quot;/&gt;&lt;wsp:rsid wsp:val=&quot;00A41CF3&quot;/&gt;&lt;wsp:rsid wsp:val=&quot;00A4214E&quot;/&gt;&lt;wsp:rsid wsp:val=&quot;00A4674D&quot;/&gt;&lt;wsp:rsid wsp:val=&quot;00A529C5&quot;/&gt;&lt;wsp:rsid wsp:val=&quot;00A547CE&quot;/&gt;&lt;wsp:rsid wsp:val=&quot;00A553D8&quot;/&gt;&lt;wsp:rsid wsp:val=&quot;00A553EE&quot;/&gt;&lt;wsp:rsid wsp:val=&quot;00A55FF3&quot;/&gt;&lt;wsp:rsid wsp:val=&quot;00A603CE&quot;/&gt;&lt;wsp:rsid wsp:val=&quot;00A6448A&quot;/&gt;&lt;wsp:rsid wsp:val=&quot;00A64CF7&quot;/&gt;&lt;wsp:rsid wsp:val=&quot;00A6770C&quot;/&gt;&lt;wsp:rsid wsp:val=&quot;00A71A91&quot;/&gt;&lt;wsp:rsid wsp:val=&quot;00A752D5&quot;/&gt;&lt;wsp:rsid wsp:val=&quot;00A76D5C&quot;/&gt;&lt;wsp:rsid wsp:val=&quot;00A821EA&quot;/&gt;&lt;wsp:rsid wsp:val=&quot;00A8721E&quot;/&gt;&lt;wsp:rsid wsp:val=&quot;00A8741D&quot;/&gt;&lt;wsp:rsid wsp:val=&quot;00A92495&quot;/&gt;&lt;wsp:rsid wsp:val=&quot;00A978EE&quot;/&gt;&lt;wsp:rsid wsp:val=&quot;00AA4880&quot;/&gt;&lt;wsp:rsid wsp:val=&quot;00AA550C&quot;/&gt;&lt;wsp:rsid wsp:val=&quot;00AA5899&quot;/&gt;&lt;wsp:rsid wsp:val=&quot;00AA5E63&quot;/&gt;&lt;wsp:rsid wsp:val=&quot;00AA798D&quot;/&gt;&lt;wsp:rsid wsp:val=&quot;00AA7B5D&quot;/&gt;&lt;wsp:rsid wsp:val=&quot;00AB1720&quot;/&gt;&lt;wsp:rsid wsp:val=&quot;00AB6473&quot;/&gt;&lt;wsp:rsid wsp:val=&quot;00AB75A3&quot;/&gt;&lt;wsp:rsid wsp:val=&quot;00AB7FC6&quot;/&gt;&lt;wsp:rsid wsp:val=&quot;00AC05AE&quot;/&gt;&lt;wsp:rsid wsp:val=&quot;00AC1A75&quot;/&gt;&lt;wsp:rsid wsp:val=&quot;00AC2F1F&quot;/&gt;&lt;wsp:rsid wsp:val=&quot;00AD115D&quot;/&gt;&lt;wsp:rsid wsp:val=&quot;00AD16AE&quot;/&gt;&lt;wsp:rsid wsp:val=&quot;00AD484C&quot;/&gt;&lt;wsp:rsid wsp:val=&quot;00AD6C53&quot;/&gt;&lt;wsp:rsid wsp:val=&quot;00AE1534&quot;/&gt;&lt;wsp:rsid wsp:val=&quot;00AE30A1&quot;/&gt;&lt;wsp:rsid wsp:val=&quot;00AE54F6&quot;/&gt;&lt;wsp:rsid wsp:val=&quot;00AE5C1D&quot;/&gt;&lt;wsp:rsid wsp:val=&quot;00AE611B&quot;/&gt;&lt;wsp:rsid wsp:val=&quot;00AE72CA&quot;/&gt;&lt;wsp:rsid wsp:val=&quot;00AE72F4&quot;/&gt;&lt;wsp:rsid wsp:val=&quot;00AF0A4B&quot;/&gt;&lt;wsp:rsid wsp:val=&quot;00AF4BBC&quot;/&gt;&lt;wsp:rsid wsp:val=&quot;00AF65DE&quot;/&gt;&lt;wsp:rsid wsp:val=&quot;00AF65FB&quot;/&gt;&lt;wsp:rsid wsp:val=&quot;00B00173&quot;/&gt;&lt;wsp:rsid wsp:val=&quot;00B03A6A&quot;/&gt;&lt;wsp:rsid wsp:val=&quot;00B04278&quot;/&gt;&lt;wsp:rsid wsp:val=&quot;00B0786D&quot;/&gt;&lt;wsp:rsid wsp:val=&quot;00B12672&quot;/&gt;&lt;wsp:rsid wsp:val=&quot;00B138DA&quot;/&gt;&lt;wsp:rsid wsp:val=&quot;00B2434D&quot;/&gt;&lt;wsp:rsid wsp:val=&quot;00B24D29&quot;/&gt;&lt;wsp:rsid wsp:val=&quot;00B257B0&quot;/&gt;&lt;wsp:rsid wsp:val=&quot;00B3257E&quot;/&gt;&lt;wsp:rsid wsp:val=&quot;00B34716&quot;/&gt;&lt;wsp:rsid wsp:val=&quot;00B37ED3&quot;/&gt;&lt;wsp:rsid wsp:val=&quot;00B46001&quot;/&gt;&lt;wsp:rsid wsp:val=&quot;00B501EE&quot;/&gt;&lt;wsp:rsid wsp:val=&quot;00B50A69&quot;/&gt;&lt;wsp:rsid wsp:val=&quot;00B5335B&quot;/&gt;&lt;wsp:rsid wsp:val=&quot;00B60315&quot;/&gt;&lt;wsp:rsid wsp:val=&quot;00B61A13&quot;/&gt;&lt;wsp:rsid wsp:val=&quot;00B61CC1&quot;/&gt;&lt;wsp:rsid wsp:val=&quot;00B6232D&quot;/&gt;&lt;wsp:rsid wsp:val=&quot;00B648CA&quot;/&gt;&lt;wsp:rsid wsp:val=&quot;00B71CD5&quot;/&gt;&lt;wsp:rsid wsp:val=&quot;00B74894&quot;/&gt;&lt;wsp:rsid wsp:val=&quot;00B749FB&quot;/&gt;&lt;wsp:rsid wsp:val=&quot;00B75FF7&quot;/&gt;&lt;wsp:rsid wsp:val=&quot;00B8064B&quot;/&gt;&lt;wsp:rsid wsp:val=&quot;00B8285F&quot;/&gt;&lt;wsp:rsid wsp:val=&quot;00B82B83&quot;/&gt;&lt;wsp:rsid wsp:val=&quot;00B86BF2&quot;/&gt;&lt;wsp:rsid wsp:val=&quot;00B909F7&quot;/&gt;&lt;wsp:rsid wsp:val=&quot;00B96A24&quot;/&gt;&lt;wsp:rsid wsp:val=&quot;00B97D37&quot;/&gt;&lt;wsp:rsid wsp:val=&quot;00BA3A82&quot;/&gt;&lt;wsp:rsid wsp:val=&quot;00BA677D&quot;/&gt;&lt;wsp:rsid wsp:val=&quot;00BA6FDB&quot;/&gt;&lt;wsp:rsid wsp:val=&quot;00BB02ED&quot;/&gt;&lt;wsp:rsid wsp:val=&quot;00BB0893&quot;/&gt;&lt;wsp:rsid wsp:val=&quot;00BB3CBF&quot;/&gt;&lt;wsp:rsid wsp:val=&quot;00BB494D&quot;/&gt;&lt;wsp:rsid wsp:val=&quot;00BB4A3F&quot;/&gt;&lt;wsp:rsid wsp:val=&quot;00BC01DF&quot;/&gt;&lt;wsp:rsid wsp:val=&quot;00BC1F72&quot;/&gt;&lt;wsp:rsid wsp:val=&quot;00BC31F9&quot;/&gt;&lt;wsp:rsid wsp:val=&quot;00BC6F83&quot;/&gt;&lt;wsp:rsid wsp:val=&quot;00BD0FEA&quot;/&gt;&lt;wsp:rsid wsp:val=&quot;00BD29FA&quot;/&gt;&lt;wsp:rsid wsp:val=&quot;00BD34B4&quot;/&gt;&lt;wsp:rsid wsp:val=&quot;00BF2C5D&quot;/&gt;&lt;wsp:rsid wsp:val=&quot;00BF2FC7&quot;/&gt;&lt;wsp:rsid wsp:val=&quot;00BF31E3&quot;/&gt;&lt;wsp:rsid wsp:val=&quot;00BF5855&quot;/&gt;&lt;wsp:rsid wsp:val=&quot;00BF5F1C&quot;/&gt;&lt;wsp:rsid wsp:val=&quot;00BF7FE7&quot;/&gt;&lt;wsp:rsid wsp:val=&quot;00C03923&quot;/&gt;&lt;wsp:rsid wsp:val=&quot;00C03D55&quot;/&gt;&lt;wsp:rsid wsp:val=&quot;00C048F6&quot;/&gt;&lt;wsp:rsid wsp:val=&quot;00C07731&quot;/&gt;&lt;wsp:rsid wsp:val=&quot;00C218A9&quot;/&gt;&lt;wsp:rsid wsp:val=&quot;00C315A8&quot;/&gt;&lt;wsp:rsid wsp:val=&quot;00C33E07&quot;/&gt;&lt;wsp:rsid wsp:val=&quot;00C40BE6&quot;/&gt;&lt;wsp:rsid wsp:val=&quot;00C47EE0&quot;/&gt;&lt;wsp:rsid wsp:val=&quot;00C57354&quot;/&gt;&lt;wsp:rsid wsp:val=&quot;00C63006&quot;/&gt;&lt;wsp:rsid wsp:val=&quot;00C65AC2&quot;/&gt;&lt;wsp:rsid wsp:val=&quot;00C66CEC&quot;/&gt;&lt;wsp:rsid wsp:val=&quot;00C66DE0&quot;/&gt;&lt;wsp:rsid wsp:val=&quot;00C67568&quot;/&gt;&lt;wsp:rsid wsp:val=&quot;00C7007B&quot;/&gt;&lt;wsp:rsid wsp:val=&quot;00C71871&quot;/&gt;&lt;wsp:rsid wsp:val=&quot;00C724F1&quot;/&gt;&lt;wsp:rsid wsp:val=&quot;00C72735&quot;/&gt;&lt;wsp:rsid wsp:val=&quot;00C7353A&quot;/&gt;&lt;wsp:rsid wsp:val=&quot;00C735F1&quot;/&gt;&lt;wsp:rsid wsp:val=&quot;00C752C1&quot;/&gt;&lt;wsp:rsid wsp:val=&quot;00C86BA5&quot;/&gt;&lt;wsp:rsid wsp:val=&quot;00C87E19&quot;/&gt;&lt;wsp:rsid wsp:val=&quot;00C913B6&quot;/&gt;&lt;wsp:rsid wsp:val=&quot;00C91C4D&quot;/&gt;&lt;wsp:rsid wsp:val=&quot;00C92E44&quot;/&gt;&lt;wsp:rsid wsp:val=&quot;00CA18F9&quot;/&gt;&lt;wsp:rsid wsp:val=&quot;00CA23E6&quot;/&gt;&lt;wsp:rsid wsp:val=&quot;00CA34D2&quot;/&gt;&lt;wsp:rsid wsp:val=&quot;00CA4F5E&quot;/&gt;&lt;wsp:rsid wsp:val=&quot;00CA6EA3&quot;/&gt;&lt;wsp:rsid wsp:val=&quot;00CB15A7&quot;/&gt;&lt;wsp:rsid wsp:val=&quot;00CB2F6E&quot;/&gt;&lt;wsp:rsid wsp:val=&quot;00CB6D97&quot;/&gt;&lt;wsp:rsid wsp:val=&quot;00CC0A30&quot;/&gt;&lt;wsp:rsid wsp:val=&quot;00CC4CBB&quot;/&gt;&lt;wsp:rsid wsp:val=&quot;00CC7FD1&quot;/&gt;&lt;wsp:rsid wsp:val=&quot;00CD0C28&quot;/&gt;&lt;wsp:rsid wsp:val=&quot;00CD169B&quot;/&gt;&lt;wsp:rsid wsp:val=&quot;00CD30B6&quot;/&gt;&lt;wsp:rsid wsp:val=&quot;00CD3206&quot;/&gt;&lt;wsp:rsid wsp:val=&quot;00CD60E6&quot;/&gt;&lt;wsp:rsid wsp:val=&quot;00CD771F&quot;/&gt;&lt;wsp:rsid wsp:val=&quot;00CE0C9D&quot;/&gt;&lt;wsp:rsid wsp:val=&quot;00CE5B11&quot;/&gt;&lt;wsp:rsid wsp:val=&quot;00CF03AA&quot;/&gt;&lt;wsp:rsid wsp:val=&quot;00CF7F5C&quot;/&gt;&lt;wsp:rsid wsp:val=&quot;00D0142B&quot;/&gt;&lt;wsp:rsid wsp:val=&quot;00D022CC&quot;/&gt;&lt;wsp:rsid wsp:val=&quot;00D05417&quot;/&gt;&lt;wsp:rsid wsp:val=&quot;00D05944&quot;/&gt;&lt;wsp:rsid wsp:val=&quot;00D135F4&quot;/&gt;&lt;wsp:rsid wsp:val=&quot;00D13C5E&quot;/&gt;&lt;wsp:rsid wsp:val=&quot;00D13F3E&quot;/&gt;&lt;wsp:rsid wsp:val=&quot;00D219DC&quot;/&gt;&lt;wsp:rsid wsp:val=&quot;00D2319E&quot;/&gt;&lt;wsp:rsid wsp:val=&quot;00D23CDC&quot;/&gt;&lt;wsp:rsid wsp:val=&quot;00D26593&quot;/&gt;&lt;wsp:rsid wsp:val=&quot;00D268EB&quot;/&gt;&lt;wsp:rsid wsp:val=&quot;00D26CFF&quot;/&gt;&lt;wsp:rsid wsp:val=&quot;00D26D43&quot;/&gt;&lt;wsp:rsid wsp:val=&quot;00D274C6&quot;/&gt;&lt;wsp:rsid wsp:val=&quot;00D2752F&quot;/&gt;&lt;wsp:rsid wsp:val=&quot;00D275DC&quot;/&gt;&lt;wsp:rsid wsp:val=&quot;00D3442F&quot;/&gt;&lt;wsp:rsid wsp:val=&quot;00D37B92&quot;/&gt;&lt;wsp:rsid wsp:val=&quot;00D37B93&quot;/&gt;&lt;wsp:rsid wsp:val=&quot;00D446F1&quot;/&gt;&lt;wsp:rsid wsp:val=&quot;00D456D8&quot;/&gt;&lt;wsp:rsid wsp:val=&quot;00D45A0E&quot;/&gt;&lt;wsp:rsid wsp:val=&quot;00D463A9&quot;/&gt;&lt;wsp:rsid wsp:val=&quot;00D4758C&quot;/&gt;&lt;wsp:rsid wsp:val=&quot;00D53A68&quot;/&gt;&lt;wsp:rsid wsp:val=&quot;00D542FB&quot;/&gt;&lt;wsp:rsid wsp:val=&quot;00D55FAB&quot;/&gt;&lt;wsp:rsid wsp:val=&quot;00D56786&quot;/&gt;&lt;wsp:rsid wsp:val=&quot;00D61EAB&quot;/&gt;&lt;wsp:rsid wsp:val=&quot;00D64748&quot;/&gt;&lt;wsp:rsid wsp:val=&quot;00D701D3&quot;/&gt;&lt;wsp:rsid wsp:val=&quot;00D70656&quot;/&gt;&lt;wsp:rsid wsp:val=&quot;00D714EF&quot;/&gt;&lt;wsp:rsid wsp:val=&quot;00D72A97&quot;/&gt;&lt;wsp:rsid wsp:val=&quot;00D7445F&quot;/&gt;&lt;wsp:rsid wsp:val=&quot;00D76504&quot;/&gt;&lt;wsp:rsid wsp:val=&quot;00D814AA&quot;/&gt;&lt;wsp:rsid wsp:val=&quot;00D845E9&quot;/&gt;&lt;wsp:rsid wsp:val=&quot;00D90EFB&quot;/&gt;&lt;wsp:rsid wsp:val=&quot;00D91E8D&quot;/&gt;&lt;wsp:rsid wsp:val=&quot;00D92B1D&quot;/&gt;&lt;wsp:rsid wsp:val=&quot;00D94C41&quot;/&gt;&lt;wsp:rsid wsp:val=&quot;00D95533&quot;/&gt;&lt;wsp:rsid wsp:val=&quot;00DB0323&quot;/&gt;&lt;wsp:rsid wsp:val=&quot;00DB1FA7&quot;/&gt;&lt;wsp:rsid wsp:val=&quot;00DB2051&quot;/&gt;&lt;wsp:rsid wsp:val=&quot;00DC0E31&quot;/&gt;&lt;wsp:rsid wsp:val=&quot;00DC12D4&quot;/&gt;&lt;wsp:rsid wsp:val=&quot;00DC70D0&quot;/&gt;&lt;wsp:rsid wsp:val=&quot;00DC7C7C&quot;/&gt;&lt;wsp:rsid wsp:val=&quot;00DC7DD6&quot;/&gt;&lt;wsp:rsid wsp:val=&quot;00DD3971&quot;/&gt;&lt;wsp:rsid wsp:val=&quot;00DD68E5&quot;/&gt;&lt;wsp:rsid wsp:val=&quot;00DE0E10&quot;/&gt;&lt;wsp:rsid wsp:val=&quot;00DE5B03&quot;/&gt;&lt;wsp:rsid wsp:val=&quot;00DE74DE&quot;/&gt;&lt;wsp:rsid wsp:val=&quot;00DF5F45&quot;/&gt;&lt;wsp:rsid wsp:val=&quot;00E00421&quot;/&gt;&lt;wsp:rsid wsp:val=&quot;00E01AA2&quot;/&gt;&lt;wsp:rsid wsp:val=&quot;00E10683&quot;/&gt;&lt;wsp:rsid wsp:val=&quot;00E13146&quot;/&gt;&lt;wsp:rsid wsp:val=&quot;00E159F9&quot;/&gt;&lt;wsp:rsid wsp:val=&quot;00E174FC&quot;/&gt;&lt;wsp:rsid wsp:val=&quot;00E20070&quot;/&gt;&lt;wsp:rsid wsp:val=&quot;00E20994&quot;/&gt;&lt;wsp:rsid wsp:val=&quot;00E22124&quot;/&gt;&lt;wsp:rsid wsp:val=&quot;00E261AD&quot;/&gt;&lt;wsp:rsid wsp:val=&quot;00E324C0&quot;/&gt;&lt;wsp:rsid wsp:val=&quot;00E33F16&quot;/&gt;&lt;wsp:rsid wsp:val=&quot;00E34C94&quot;/&gt;&lt;wsp:rsid wsp:val=&quot;00E371B4&quot;/&gt;&lt;wsp:rsid wsp:val=&quot;00E40344&quot;/&gt;&lt;wsp:rsid wsp:val=&quot;00E41731&quot;/&gt;&lt;wsp:rsid wsp:val=&quot;00E44563&quot;/&gt;&lt;wsp:rsid wsp:val=&quot;00E50E43&quot;/&gt;&lt;wsp:rsid wsp:val=&quot;00E5137C&quot;/&gt;&lt;wsp:rsid wsp:val=&quot;00E576BD&quot;/&gt;&lt;wsp:rsid wsp:val=&quot;00E57BE9&quot;/&gt;&lt;wsp:rsid wsp:val=&quot;00E604D6&quot;/&gt;&lt;wsp:rsid wsp:val=&quot;00E61F3C&quot;/&gt;&lt;wsp:rsid wsp:val=&quot;00E67086&quot;/&gt;&lt;wsp:rsid wsp:val=&quot;00E725FB&quot;/&gt;&lt;wsp:rsid wsp:val=&quot;00E73D8C&quot;/&gt;&lt;wsp:rsid wsp:val=&quot;00E73E2E&quot;/&gt;&lt;wsp:rsid wsp:val=&quot;00E755DB&quot;/&gt;&lt;wsp:rsid wsp:val=&quot;00E835B7&quot;/&gt;&lt;wsp:rsid wsp:val=&quot;00E845E7&quot;/&gt;&lt;wsp:rsid wsp:val=&quot;00E857E4&quot;/&gt;&lt;wsp:rsid wsp:val=&quot;00E85B05&quot;/&gt;&lt;wsp:rsid wsp:val=&quot;00E8767D&quot;/&gt;&lt;wsp:rsid wsp:val=&quot;00E9139D&quot;/&gt;&lt;wsp:rsid wsp:val=&quot;00E92487&quot;/&gt;&lt;wsp:rsid wsp:val=&quot;00EA233F&quot;/&gt;&lt;wsp:rsid wsp:val=&quot;00EA26E5&quot;/&gt;&lt;wsp:rsid wsp:val=&quot;00EA3490&quot;/&gt;&lt;wsp:rsid wsp:val=&quot;00EA3B02&quot;/&gt;&lt;wsp:rsid wsp:val=&quot;00EA5A59&quot;/&gt;&lt;wsp:rsid wsp:val=&quot;00EA6213&quot;/&gt;&lt;wsp:rsid wsp:val=&quot;00EB26F4&quot;/&gt;&lt;wsp:rsid wsp:val=&quot;00EB3301&quot;/&gt;&lt;wsp:rsid wsp:val=&quot;00EC0FAA&quot;/&gt;&lt;wsp:rsid wsp:val=&quot;00EC63C9&quot;/&gt;&lt;wsp:rsid wsp:val=&quot;00EC7D71&quot;/&gt;&lt;wsp:rsid wsp:val=&quot;00ED2FE3&quot;/&gt;&lt;wsp:rsid wsp:val=&quot;00ED529B&quot;/&gt;&lt;wsp:rsid wsp:val=&quot;00EE2068&quot;/&gt;&lt;wsp:rsid wsp:val=&quot;00EE32CF&quot;/&gt;&lt;wsp:rsid wsp:val=&quot;00EE4A18&quot;/&gt;&lt;wsp:rsid wsp:val=&quot;00EE582E&quot;/&gt;&lt;wsp:rsid wsp:val=&quot;00EE75D2&quot;/&gt;&lt;wsp:rsid wsp:val=&quot;00EF1F69&quot;/&gt;&lt;wsp:rsid wsp:val=&quot;00EF30C2&quot;/&gt;&lt;wsp:rsid wsp:val=&quot;00EF5785&quot;/&gt;&lt;wsp:rsid wsp:val=&quot;00EF61D1&quot;/&gt;&lt;wsp:rsid wsp:val=&quot;00F0530C&quot;/&gt;&lt;wsp:rsid wsp:val=&quot;00F05333&quot;/&gt;&lt;wsp:rsid wsp:val=&quot;00F14A31&quot;/&gt;&lt;wsp:rsid wsp:val=&quot;00F15319&quot;/&gt;&lt;wsp:rsid wsp:val=&quot;00F154D0&quot;/&gt;&lt;wsp:rsid wsp:val=&quot;00F15C63&quot;/&gt;&lt;wsp:rsid wsp:val=&quot;00F23B93&quot;/&gt;&lt;wsp:rsid wsp:val=&quot;00F251D9&quot;/&gt;&lt;wsp:rsid wsp:val=&quot;00F261D6&quot;/&gt;&lt;wsp:rsid wsp:val=&quot;00F26D45&quot;/&gt;&lt;wsp:rsid wsp:val=&quot;00F31A7E&quot;/&gt;&lt;wsp:rsid wsp:val=&quot;00F31F2B&quot;/&gt;&lt;wsp:rsid wsp:val=&quot;00F35911&quot;/&gt;&lt;wsp:rsid wsp:val=&quot;00F36B48&quot;/&gt;&lt;wsp:rsid wsp:val=&quot;00F37A1B&quot;/&gt;&lt;wsp:rsid wsp:val=&quot;00F4127C&quot;/&gt;&lt;wsp:rsid wsp:val=&quot;00F42D43&quot;/&gt;&lt;wsp:rsid wsp:val=&quot;00F4616A&quot;/&gt;&lt;wsp:rsid wsp:val=&quot;00F50590&quot;/&gt;&lt;wsp:rsid wsp:val=&quot;00F51745&quot;/&gt;&lt;wsp:rsid wsp:val=&quot;00F57965&quot;/&gt;&lt;wsp:rsid wsp:val=&quot;00F611D4&quot;/&gt;&lt;wsp:rsid wsp:val=&quot;00F65911&quot;/&gt;&lt;wsp:rsid wsp:val=&quot;00F65A54&quot;/&gt;&lt;wsp:rsid wsp:val=&quot;00F65B17&quot;/&gt;&lt;wsp:rsid wsp:val=&quot;00F71810&quot;/&gt;&lt;wsp:rsid wsp:val=&quot;00F72ABE&quot;/&gt;&lt;wsp:rsid wsp:val=&quot;00F72B1B&quot;/&gt;&lt;wsp:rsid wsp:val=&quot;00F73F46&quot;/&gt;&lt;wsp:rsid wsp:val=&quot;00F760C6&quot;/&gt;&lt;wsp:rsid wsp:val=&quot;00F77E12&quot;/&gt;&lt;wsp:rsid wsp:val=&quot;00F814DE&quot;/&gt;&lt;wsp:rsid wsp:val=&quot;00F90045&quot;/&gt;&lt;wsp:rsid wsp:val=&quot;00F925FE&quot;/&gt;&lt;wsp:rsid wsp:val=&quot;00F931DF&quot;/&gt;&lt;wsp:rsid wsp:val=&quot;00F93AA4&quot;/&gt;&lt;wsp:rsid wsp:val=&quot;00F93D1B&quot;/&gt;&lt;wsp:rsid wsp:val=&quot;00F97184&quot;/&gt;&lt;wsp:rsid wsp:val=&quot;00FA0472&quot;/&gt;&lt;wsp:rsid wsp:val=&quot;00FA2002&quot;/&gt;&lt;wsp:rsid wsp:val=&quot;00FA28D1&quot;/&gt;&lt;wsp:rsid wsp:val=&quot;00FA39AE&quot;/&gt;&lt;wsp:rsid wsp:val=&quot;00FA6558&quot;/&gt;&lt;wsp:rsid wsp:val=&quot;00FA6FBE&quot;/&gt;&lt;wsp:rsid wsp:val=&quot;00FB32DA&quot;/&gt;&lt;wsp:rsid wsp:val=&quot;00FB79E7&quot;/&gt;&lt;wsp:rsid wsp:val=&quot;00FB7FE6&quot;/&gt;&lt;wsp:rsid wsp:val=&quot;00FC33B1&quot;/&gt;&lt;wsp:rsid wsp:val=&quot;00FC5A4A&quot;/&gt;&lt;wsp:rsid wsp:val=&quot;00FC63A6&quot;/&gt;&lt;wsp:rsid wsp:val=&quot;00FC63CC&quot;/&gt;&lt;wsp:rsid wsp:val=&quot;00FD032B&quot;/&gt;&lt;wsp:rsid wsp:val=&quot;00FD282A&quot;/&gt;&lt;wsp:rsid wsp:val=&quot;00FD489B&quot;/&gt;&lt;wsp:rsid wsp:val=&quot;00FD530D&quot;/&gt;&lt;wsp:rsid wsp:val=&quot;00FE0217&quot;/&gt;&lt;wsp:rsid wsp:val=&quot;00FE4B4E&quot;/&gt;&lt;wsp:rsid wsp:val=&quot;00FE6C15&quot;/&gt;&lt;wsp:rsid wsp:val=&quot;00FF02B6&quot;/&gt;&lt;wsp:rsid wsp:val=&quot;00FF11A0&quot;/&gt;&lt;wsp:rsid wsp:val=&quot;00FF1DFC&quot;/&gt;&lt;wsp:rsid wsp:val=&quot;00FF20A6&quot;/&gt;&lt;wsp:rsid wsp:val=&quot;00FF26C5&quot;/&gt;&lt;wsp:rsid wsp:val=&quot;00FF3CC2&quot;/&gt;&lt;wsp:rsid wsp:val=&quot;00FF5346&quot;/&gt;&lt;wsp:rsid wsp:val=&quot;00FF56BD&quot;/&gt;&lt;wsp:rsid wsp:val=&quot;00FF6FC8&quot;/&gt;&lt;/wsp:rsids&gt;&lt;/w:docPr&gt;&lt;w:body&gt;&lt;wx:sect&gt;&lt;w:p wsp:rsidR=&quot;00000000&quot; wsp:rsidRDefault=&quot;009F195E&quot; wsp:rsidP=&quot;009F195E&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âˆ†&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65168">
              <w:rPr>
                <w:rFonts w:ascii="Times New Roman" w:hAnsi="Times New Roman"/>
                <w:lang w:eastAsia="zh-CN"/>
              </w:rPr>
              <w:instrText xml:space="preserve"> </w:instrText>
            </w:r>
            <w:r w:rsidRPr="00365168">
              <w:rPr>
                <w:rFonts w:ascii="Times New Roman" w:hAnsi="Times New Roman"/>
                <w:lang w:eastAsia="zh-CN"/>
              </w:rPr>
              <w:fldChar w:fldCharType="separate"/>
            </w:r>
            <w:r w:rsidR="003C11F1">
              <w:rPr>
                <w:position w:val="-5"/>
              </w:rPr>
              <w:pict>
                <v:shape id="_x0000_i1030" type="#_x0000_t75" style="width:9.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24124&quot;/&gt;&lt;wsp:rsid wsp:val=&quot;00001127&quot;/&gt;&lt;wsp:rsid wsp:val=&quot;00001BBA&quot;/&gt;&lt;wsp:rsid wsp:val=&quot;000052FF&quot;/&gt;&lt;wsp:rsid wsp:val=&quot;00007B58&quot;/&gt;&lt;wsp:rsid wsp:val=&quot;00011324&quot;/&gt;&lt;wsp:rsid wsp:val=&quot;00013D7D&quot;/&gt;&lt;wsp:rsid wsp:val=&quot;0001485D&quot;/&gt;&lt;wsp:rsid wsp:val=&quot;000149EC&quot;/&gt;&lt;wsp:rsid wsp:val=&quot;00015EF4&quot;/&gt;&lt;wsp:rsid wsp:val=&quot;00020202&quot;/&gt;&lt;wsp:rsid wsp:val=&quot;00020F1A&quot;/&gt;&lt;wsp:rsid wsp:val=&quot;00021726&quot;/&gt;&lt;wsp:rsid wsp:val=&quot;000301FB&quot;/&gt;&lt;wsp:rsid wsp:val=&quot;00032D47&quot;/&gt;&lt;wsp:rsid wsp:val=&quot;00036A13&quot;/&gt;&lt;wsp:rsid wsp:val=&quot;0004178B&quot;/&gt;&lt;wsp:rsid wsp:val=&quot;000463E4&quot;/&gt;&lt;wsp:rsid wsp:val=&quot;00051B4B&quot;/&gt;&lt;wsp:rsid wsp:val=&quot;00051EBB&quot;/&gt;&lt;wsp:rsid wsp:val=&quot;00052B7D&quot;/&gt;&lt;wsp:rsid wsp:val=&quot;000550BC&quot;/&gt;&lt;wsp:rsid wsp:val=&quot;000643FA&quot;/&gt;&lt;wsp:rsid wsp:val=&quot;00064FB1&quot;/&gt;&lt;wsp:rsid wsp:val=&quot;00067F64&quot;/&gt;&lt;wsp:rsid wsp:val=&quot;000730C9&quot;/&gt;&lt;wsp:rsid wsp:val=&quot;0007575F&quot;/&gt;&lt;wsp:rsid wsp:val=&quot;00075B2C&quot;/&gt;&lt;wsp:rsid wsp:val=&quot;00075FD1&quot;/&gt;&lt;wsp:rsid wsp:val=&quot;00077267&quot;/&gt;&lt;wsp:rsid wsp:val=&quot;00077712&quot;/&gt;&lt;wsp:rsid wsp:val=&quot;00085800&quot;/&gt;&lt;wsp:rsid wsp:val=&quot;000865E3&quot;/&gt;&lt;wsp:rsid wsp:val=&quot;00086B67&quot;/&gt;&lt;wsp:rsid wsp:val=&quot;000917C5&quot;/&gt;&lt;wsp:rsid wsp:val=&quot;000942F8&quot;/&gt;&lt;wsp:rsid wsp:val=&quot;000947BA&quot;/&gt;&lt;wsp:rsid wsp:val=&quot;00095DEF&quot;/&gt;&lt;wsp:rsid wsp:val=&quot;000976FD&quot;/&gt;&lt;wsp:rsid wsp:val=&quot;000A36A9&quot;/&gt;&lt;wsp:rsid wsp:val=&quot;000A429D&quot;/&gt;&lt;wsp:rsid wsp:val=&quot;000A6D90&quot;/&gt;&lt;wsp:rsid wsp:val=&quot;000B0720&quot;/&gt;&lt;wsp:rsid wsp:val=&quot;000B2AC4&quot;/&gt;&lt;wsp:rsid wsp:val=&quot;000B58AF&quot;/&gt;&lt;wsp:rsid wsp:val=&quot;000B6772&quot;/&gt;&lt;wsp:rsid wsp:val=&quot;000B6D99&quot;/&gt;&lt;wsp:rsid wsp:val=&quot;000C0C9A&quot;/&gt;&lt;wsp:rsid wsp:val=&quot;000C21D0&quot;/&gt;&lt;wsp:rsid wsp:val=&quot;000C2BCE&quot;/&gt;&lt;wsp:rsid wsp:val=&quot;000C3426&quot;/&gt;&lt;wsp:rsid wsp:val=&quot;000C57B9&quot;/&gt;&lt;wsp:rsid wsp:val=&quot;000C5D6D&quot;/&gt;&lt;wsp:rsid wsp:val=&quot;000D389B&quot;/&gt;&lt;wsp:rsid wsp:val=&quot;000D38DC&quot;/&gt;&lt;wsp:rsid wsp:val=&quot;000D4D20&quot;/&gt;&lt;wsp:rsid wsp:val=&quot;000E050B&quot;/&gt;&lt;wsp:rsid wsp:val=&quot;000E29D8&quot;/&gt;&lt;wsp:rsid wsp:val=&quot;000E53A4&quot;/&gt;&lt;wsp:rsid wsp:val=&quot;00102A3F&quot;/&gt;&lt;wsp:rsid wsp:val=&quot;0010303E&quot;/&gt;&lt;wsp:rsid wsp:val=&quot;0011327D&quot;/&gt;&lt;wsp:rsid wsp:val=&quot;00116DA6&quot;/&gt;&lt;wsp:rsid wsp:val=&quot;001350A0&quot;/&gt;&lt;wsp:rsid wsp:val=&quot;00137E15&quot;/&gt;&lt;wsp:rsid wsp:val=&quot;00141634&quot;/&gt;&lt;wsp:rsid wsp:val=&quot;001417A8&quot;/&gt;&lt;wsp:rsid wsp:val=&quot;001427DE&quot;/&gt;&lt;wsp:rsid wsp:val=&quot;0014341E&quot;/&gt;&lt;wsp:rsid wsp:val=&quot;001437DA&quot;/&gt;&lt;wsp:rsid wsp:val=&quot;00146BBA&quot;/&gt;&lt;wsp:rsid wsp:val=&quot;00153793&quot;/&gt;&lt;wsp:rsid wsp:val=&quot;001569E1&quot;/&gt;&lt;wsp:rsid wsp:val=&quot;001574DF&quot;/&gt;&lt;wsp:rsid wsp:val=&quot;001667F5&quot;/&gt;&lt;wsp:rsid wsp:val=&quot;001714B4&quot;/&gt;&lt;wsp:rsid wsp:val=&quot;00172743&quot;/&gt;&lt;wsp:rsid wsp:val=&quot;00175301&quot;/&gt;&lt;wsp:rsid wsp:val=&quot;00182BEE&quot;/&gt;&lt;wsp:rsid wsp:val=&quot;00190CBD&quot;/&gt;&lt;wsp:rsid wsp:val=&quot;00190DD6&quot;/&gt;&lt;wsp:rsid wsp:val=&quot;00196B0D&quot;/&gt;&lt;wsp:rsid wsp:val=&quot;001A0675&quot;/&gt;&lt;wsp:rsid wsp:val=&quot;001A5A68&quot;/&gt;&lt;wsp:rsid wsp:val=&quot;001A6212&quot;/&gt;&lt;wsp:rsid wsp:val=&quot;001A75E0&quot;/&gt;&lt;wsp:rsid wsp:val=&quot;001A7F75&quot;/&gt;&lt;wsp:rsid wsp:val=&quot;001B185E&quot;/&gt;&lt;wsp:rsid wsp:val=&quot;001B535E&quot;/&gt;&lt;wsp:rsid wsp:val=&quot;001B5AD1&quot;/&gt;&lt;wsp:rsid wsp:val=&quot;001B731B&quot;/&gt;&lt;wsp:rsid wsp:val=&quot;001C2F45&quot;/&gt;&lt;wsp:rsid wsp:val=&quot;001C699C&quot;/&gt;&lt;wsp:rsid wsp:val=&quot;001D1D3E&quot;/&gt;&lt;wsp:rsid wsp:val=&quot;001D291E&quot;/&gt;&lt;wsp:rsid wsp:val=&quot;001D3B93&quot;/&gt;&lt;wsp:rsid wsp:val=&quot;001D5889&quot;/&gt;&lt;wsp:rsid wsp:val=&quot;001E0CE1&quot;/&gt;&lt;wsp:rsid wsp:val=&quot;001E243D&quot;/&gt;&lt;wsp:rsid wsp:val=&quot;001E5632&quot;/&gt;&lt;wsp:rsid wsp:val=&quot;001E58CC&quot;/&gt;&lt;wsp:rsid wsp:val=&quot;001F1410&quot;/&gt;&lt;wsp:rsid wsp:val=&quot;001F29DE&quot;/&gt;&lt;wsp:rsid wsp:val=&quot;001F2A01&quot;/&gt;&lt;wsp:rsid wsp:val=&quot;001F59ED&quot;/&gt;&lt;wsp:rsid wsp:val=&quot;001F675C&quot;/&gt;&lt;wsp:rsid wsp:val=&quot;00211955&quot;/&gt;&lt;wsp:rsid wsp:val=&quot;00211D37&quot;/&gt;&lt;wsp:rsid wsp:val=&quot;00211F9F&quot;/&gt;&lt;wsp:rsid wsp:val=&quot;00212204&quot;/&gt;&lt;wsp:rsid wsp:val=&quot;0021352C&quot;/&gt;&lt;wsp:rsid wsp:val=&quot;00216763&quot;/&gt;&lt;wsp:rsid wsp:val=&quot;00222269&quot;/&gt;&lt;wsp:rsid wsp:val=&quot;00224420&quot;/&gt;&lt;wsp:rsid wsp:val=&quot;0023327E&quot;/&gt;&lt;wsp:rsid wsp:val=&quot;00233D70&quot;/&gt;&lt;wsp:rsid wsp:val=&quot;00235373&quot;/&gt;&lt;wsp:rsid wsp:val=&quot;00235D89&quot;/&gt;&lt;wsp:rsid wsp:val=&quot;0024036A&quot;/&gt;&lt;wsp:rsid wsp:val=&quot;002411A6&quot;/&gt;&lt;wsp:rsid wsp:val=&quot;00242080&quot;/&gt;&lt;wsp:rsid wsp:val=&quot;002458DF&quot;/&gt;&lt;wsp:rsid wsp:val=&quot;00246D61&quot;/&gt;&lt;wsp:rsid wsp:val=&quot;0024786A&quot;/&gt;&lt;wsp:rsid wsp:val=&quot;0025058B&quot;/&gt;&lt;wsp:rsid wsp:val=&quot;00250680&quot;/&gt;&lt;wsp:rsid wsp:val=&quot;00250D79&quot;/&gt;&lt;wsp:rsid wsp:val=&quot;00262116&quot;/&gt;&lt;wsp:rsid wsp:val=&quot;002641FE&quot;/&gt;&lt;wsp:rsid wsp:val=&quot;00265254&quot;/&gt;&lt;wsp:rsid wsp:val=&quot;00267362&quot;/&gt;&lt;wsp:rsid wsp:val=&quot;002725E8&quot;/&gt;&lt;wsp:rsid wsp:val=&quot;00272EC2&quot;/&gt;&lt;wsp:rsid wsp:val=&quot;00273B2A&quot;/&gt;&lt;wsp:rsid wsp:val=&quot;002741E9&quot;/&gt;&lt;wsp:rsid wsp:val=&quot;00274677&quot;/&gt;&lt;wsp:rsid wsp:val=&quot;00274D1A&quot;/&gt;&lt;wsp:rsid wsp:val=&quot;00276785&quot;/&gt;&lt;wsp:rsid wsp:val=&quot;00281AF6&quot;/&gt;&lt;wsp:rsid wsp:val=&quot;00284545&quot;/&gt;&lt;wsp:rsid wsp:val=&quot;0029147A&quot;/&gt;&lt;wsp:rsid wsp:val=&quot;00293693&quot;/&gt;&lt;wsp:rsid wsp:val=&quot;00295735&quot;/&gt;&lt;wsp:rsid wsp:val=&quot;002970D6&quot;/&gt;&lt;wsp:rsid wsp:val=&quot;00297225&quot;/&gt;&lt;wsp:rsid wsp:val=&quot;002A005E&quot;/&gt;&lt;wsp:rsid wsp:val=&quot;002A0270&quot;/&gt;&lt;wsp:rsid wsp:val=&quot;002A36D2&quot;/&gt;&lt;wsp:rsid wsp:val=&quot;002B59FC&quot;/&gt;&lt;wsp:rsid wsp:val=&quot;002C0488&quot;/&gt;&lt;wsp:rsid wsp:val=&quot;002C213D&quot;/&gt;&lt;wsp:rsid wsp:val=&quot;002C2C78&quot;/&gt;&lt;wsp:rsid wsp:val=&quot;002C3EB0&quot;/&gt;&lt;wsp:rsid wsp:val=&quot;002C4097&quot;/&gt;&lt;wsp:rsid wsp:val=&quot;002C594E&quot;/&gt;&lt;wsp:rsid wsp:val=&quot;002D2616&quot;/&gt;&lt;wsp:rsid wsp:val=&quot;002D3D42&quot;/&gt;&lt;wsp:rsid wsp:val=&quot;002D479B&quot;/&gt;&lt;wsp:rsid wsp:val=&quot;002D6EC9&quot;/&gt;&lt;wsp:rsid wsp:val=&quot;002D787B&quot;/&gt;&lt;wsp:rsid wsp:val=&quot;002F14E7&quot;/&gt;&lt;wsp:rsid wsp:val=&quot;002F24F1&quot;/&gt;&lt;wsp:rsid wsp:val=&quot;002F6E80&quot;/&gt;&lt;wsp:rsid wsp:val=&quot;00302042&quot;/&gt;&lt;wsp:rsid wsp:val=&quot;003072FE&quot;/&gt;&lt;wsp:rsid wsp:val=&quot;003109EE&quot;/&gt;&lt;wsp:rsid wsp:val=&quot;003113E9&quot;/&gt;&lt;wsp:rsid wsp:val=&quot;00312C87&quot;/&gt;&lt;wsp:rsid wsp:val=&quot;00313AC3&quot;/&gt;&lt;wsp:rsid wsp:val=&quot;00315DC4&quot;/&gt;&lt;wsp:rsid wsp:val=&quot;003166DF&quot;/&gt;&lt;wsp:rsid wsp:val=&quot;00317020&quot;/&gt;&lt;wsp:rsid wsp:val=&quot;00320655&quot;/&gt;&lt;wsp:rsid wsp:val=&quot;00320B4D&quot;/&gt;&lt;wsp:rsid wsp:val=&quot;00323647&quot;/&gt;&lt;wsp:rsid wsp:val=&quot;00326FF6&quot;/&gt;&lt;wsp:rsid wsp:val=&quot;00327A22&quot;/&gt;&lt;wsp:rsid wsp:val=&quot;0033009B&quot;/&gt;&lt;wsp:rsid wsp:val=&quot;003327F3&quot;/&gt;&lt;wsp:rsid wsp:val=&quot;00332BB8&quot;/&gt;&lt;wsp:rsid wsp:val=&quot;0033513A&quot;/&gt;&lt;wsp:rsid wsp:val=&quot;00341F02&quot;/&gt;&lt;wsp:rsid wsp:val=&quot;00342130&quot;/&gt;&lt;wsp:rsid wsp:val=&quot;00346605&quot;/&gt;&lt;wsp:rsid wsp:val=&quot;00347EDB&quot;/&gt;&lt;wsp:rsid wsp:val=&quot;0035318F&quot;/&gt;&lt;wsp:rsid wsp:val=&quot;00354C01&quot;/&gt;&lt;wsp:rsid wsp:val=&quot;0036306A&quot;/&gt;&lt;wsp:rsid wsp:val=&quot;0036487F&quot;/&gt;&lt;wsp:rsid wsp:val=&quot;00365168&quot;/&gt;&lt;wsp:rsid wsp:val=&quot;00367CE6&quot;/&gt;&lt;wsp:rsid wsp:val=&quot;003727DB&quot;/&gt;&lt;wsp:rsid wsp:val=&quot;00374852&quot;/&gt;&lt;wsp:rsid wsp:val=&quot;00376333&quot;/&gt;&lt;wsp:rsid wsp:val=&quot;003764A9&quot;/&gt;&lt;wsp:rsid wsp:val=&quot;00386642&quot;/&gt;&lt;wsp:rsid wsp:val=&quot;00392176&quot;/&gt;&lt;wsp:rsid wsp:val=&quot;003921D6&quot;/&gt;&lt;wsp:rsid wsp:val=&quot;00394218&quot;/&gt;&lt;wsp:rsid wsp:val=&quot;003A298A&quot;/&gt;&lt;wsp:rsid wsp:val=&quot;003A2C25&quot;/&gt;&lt;wsp:rsid wsp:val=&quot;003A368F&quot;/&gt;&lt;wsp:rsid wsp:val=&quot;003A553B&quot;/&gt;&lt;wsp:rsid wsp:val=&quot;003A566A&quot;/&gt;&lt;wsp:rsid wsp:val=&quot;003B1EC9&quot;/&gt;&lt;wsp:rsid wsp:val=&quot;003B465F&quot;/&gt;&lt;wsp:rsid wsp:val=&quot;003B5E46&quot;/&gt;&lt;wsp:rsid wsp:val=&quot;003C0833&quot;/&gt;&lt;wsp:rsid wsp:val=&quot;003C0E86&quot;/&gt;&lt;wsp:rsid wsp:val=&quot;003C2392&quot;/&gt;&lt;wsp:rsid wsp:val=&quot;003C2E75&quot;/&gt;&lt;wsp:rsid wsp:val=&quot;003C6294&quot;/&gt;&lt;wsp:rsid wsp:val=&quot;003D02DB&quot;/&gt;&lt;wsp:rsid wsp:val=&quot;003D0661&quot;/&gt;&lt;wsp:rsid wsp:val=&quot;003D23DA&quot;/&gt;&lt;wsp:rsid wsp:val=&quot;003D2405&quot;/&gt;&lt;wsp:rsid wsp:val=&quot;003D4BEB&quot;/&gt;&lt;wsp:rsid wsp:val=&quot;003E1304&quot;/&gt;&lt;wsp:rsid wsp:val=&quot;003E188D&quot;/&gt;&lt;wsp:rsid wsp:val=&quot;003E1ADA&quot;/&gt;&lt;wsp:rsid wsp:val=&quot;003E35D4&quot;/&gt;&lt;wsp:rsid wsp:val=&quot;003E47F9&quot;/&gt;&lt;wsp:rsid wsp:val=&quot;003E7121&quot;/&gt;&lt;wsp:rsid wsp:val=&quot;003F0731&quot;/&gt;&lt;wsp:rsid wsp:val=&quot;003F159F&quot;/&gt;&lt;wsp:rsid wsp:val=&quot;003F3355&quot;/&gt;&lt;wsp:rsid wsp:val=&quot;003F33B4&quot;/&gt;&lt;wsp:rsid wsp:val=&quot;003F4780&quot;/&gt;&lt;wsp:rsid wsp:val=&quot;00405AE8&quot;/&gt;&lt;wsp:rsid wsp:val=&quot;00405F6D&quot;/&gt;&lt;wsp:rsid wsp:val=&quot;00420825&quot;/&gt;&lt;wsp:rsid wsp:val=&quot;00423B75&quot;/&gt;&lt;wsp:rsid wsp:val=&quot;00424124&quot;/&gt;&lt;wsp:rsid wsp:val=&quot;00426A0F&quot;/&gt;&lt;wsp:rsid wsp:val=&quot;00427CEA&quot;/&gt;&lt;wsp:rsid wsp:val=&quot;004329A7&quot;/&gt;&lt;wsp:rsid wsp:val=&quot;00432E02&quot;/&gt;&lt;wsp:rsid wsp:val=&quot;0043389A&quot;/&gt;&lt;wsp:rsid wsp:val=&quot;00434212&quot;/&gt;&lt;wsp:rsid wsp:val=&quot;00435227&quot;/&gt;&lt;wsp:rsid wsp:val=&quot;00440F6E&quot;/&gt;&lt;wsp:rsid wsp:val=&quot;004429AE&quot;/&gt;&lt;wsp:rsid wsp:val=&quot;00443645&quot;/&gt;&lt;wsp:rsid wsp:val=&quot;00443CD6&quot;/&gt;&lt;wsp:rsid wsp:val=&quot;00450214&quot;/&gt;&lt;wsp:rsid wsp:val=&quot;004552C9&quot;/&gt;&lt;wsp:rsid wsp:val=&quot;00456FF6&quot;/&gt;&lt;wsp:rsid wsp:val=&quot;004607AC&quot;/&gt;&lt;wsp:rsid wsp:val=&quot;0046127E&quot;/&gt;&lt;wsp:rsid wsp:val=&quot;004639C3&quot;/&gt;&lt;wsp:rsid wsp:val=&quot;00465153&quot;/&gt;&lt;wsp:rsid wsp:val=&quot;00466E46&quot;/&gt;&lt;wsp:rsid wsp:val=&quot;004678E1&quot;/&gt;&lt;wsp:rsid wsp:val=&quot;004704E9&quot;/&gt;&lt;wsp:rsid wsp:val=&quot;00471A9F&quot;/&gt;&lt;wsp:rsid wsp:val=&quot;00473281&quot;/&gt;&lt;wsp:rsid wsp:val=&quot;00473B68&quot;/&gt;&lt;wsp:rsid wsp:val=&quot;0048301B&quot;/&gt;&lt;wsp:rsid wsp:val=&quot;00486561&quot;/&gt;&lt;wsp:rsid wsp:val=&quot;004943DC&quot;/&gt;&lt;wsp:rsid wsp:val=&quot;004A3FCE&quot;/&gt;&lt;wsp:rsid wsp:val=&quot;004A5ABE&quot;/&gt;&lt;wsp:rsid wsp:val=&quot;004A6424&quot;/&gt;&lt;wsp:rsid wsp:val=&quot;004A69D0&quot;/&gt;&lt;wsp:rsid wsp:val=&quot;004A6A82&quot;/&gt;&lt;wsp:rsid wsp:val=&quot;004B12B1&quot;/&gt;&lt;wsp:rsid wsp:val=&quot;004B6AA8&quot;/&gt;&lt;wsp:rsid wsp:val=&quot;004B6E00&quot;/&gt;&lt;wsp:rsid wsp:val=&quot;004B7141&quot;/&gt;&lt;wsp:rsid wsp:val=&quot;004C130E&quot;/&gt;&lt;wsp:rsid wsp:val=&quot;004C16CD&quot;/&gt;&lt;wsp:rsid wsp:val=&quot;004C186B&quot;/&gt;&lt;wsp:rsid wsp:val=&quot;004C3F2E&quot;/&gt;&lt;wsp:rsid wsp:val=&quot;004C4648&quot;/&gt;&lt;wsp:rsid wsp:val=&quot;004C4856&quot;/&gt;&lt;wsp:rsid wsp:val=&quot;004C6DC3&quot;/&gt;&lt;wsp:rsid wsp:val=&quot;004C7784&quot;/&gt;&lt;wsp:rsid wsp:val=&quot;004D17BE&quot;/&gt;&lt;wsp:rsid wsp:val=&quot;004D453B&quot;/&gt;&lt;wsp:rsid wsp:val=&quot;004D4E2B&quot;/&gt;&lt;wsp:rsid wsp:val=&quot;004D780D&quot;/&gt;&lt;wsp:rsid wsp:val=&quot;004D7CF8&quot;/&gt;&lt;wsp:rsid wsp:val=&quot;004E28C1&quot;/&gt;&lt;wsp:rsid wsp:val=&quot;004E47F1&quot;/&gt;&lt;wsp:rsid wsp:val=&quot;004E5940&quot;/&gt;&lt;wsp:rsid wsp:val=&quot;004E6BC0&quot;/&gt;&lt;wsp:rsid wsp:val=&quot;004E6D3B&quot;/&gt;&lt;wsp:rsid wsp:val=&quot;004F42BC&quot;/&gt;&lt;wsp:rsid wsp:val=&quot;004F571F&quot;/&gt;&lt;wsp:rsid wsp:val=&quot;005007E9&quot;/&gt;&lt;wsp:rsid wsp:val=&quot;005030CF&quot;/&gt;&lt;wsp:rsid wsp:val=&quot;005050A7&quot;/&gt;&lt;wsp:rsid wsp:val=&quot;00505434&quot;/&gt;&lt;wsp:rsid wsp:val=&quot;005055A6&quot;/&gt;&lt;wsp:rsid wsp:val=&quot;00506288&quot;/&gt;&lt;wsp:rsid wsp:val=&quot;00506C12&quot;/&gt;&lt;wsp:rsid wsp:val=&quot;00507060&quot;/&gt;&lt;wsp:rsid wsp:val=&quot;0051179B&quot;/&gt;&lt;wsp:rsid wsp:val=&quot;00512A5C&quot;/&gt;&lt;wsp:rsid wsp:val=&quot;005139D2&quot;/&gt;&lt;wsp:rsid wsp:val=&quot;0051424F&quot;/&gt;&lt;wsp:rsid wsp:val=&quot;00523623&quot;/&gt;&lt;wsp:rsid wsp:val=&quot;005236E0&quot;/&gt;&lt;wsp:rsid wsp:val=&quot;00524CD5&quot;/&gt;&lt;wsp:rsid wsp:val=&quot;005279A0&quot;/&gt;&lt;wsp:rsid wsp:val=&quot;005300F0&quot;/&gt;&lt;wsp:rsid wsp:val=&quot;00530A14&quot;/&gt;&lt;wsp:rsid wsp:val=&quot;005363F5&quot;/&gt;&lt;wsp:rsid wsp:val=&quot;0054201A&quot;/&gt;&lt;wsp:rsid wsp:val=&quot;00544734&quot;/&gt;&lt;wsp:rsid wsp:val=&quot;0054560C&quot;/&gt;&lt;wsp:rsid wsp:val=&quot;00545FD3&quot;/&gt;&lt;wsp:rsid wsp:val=&quot;00547B3B&quot;/&gt;&lt;wsp:rsid wsp:val=&quot;0055464C&quot;/&gt;&lt;wsp:rsid wsp:val=&quot;00557CA0&quot;/&gt;&lt;wsp:rsid wsp:val=&quot;0056238B&quot;/&gt;&lt;wsp:rsid wsp:val=&quot;0056460A&quot;/&gt;&lt;wsp:rsid wsp:val=&quot;00565BDB&quot;/&gt;&lt;wsp:rsid wsp:val=&quot;005666A4&quot;/&gt;&lt;wsp:rsid wsp:val=&quot;005678AE&quot;/&gt;&lt;wsp:rsid wsp:val=&quot;00567E9B&quot;/&gt;&lt;wsp:rsid wsp:val=&quot;0057145F&quot;/&gt;&lt;wsp:rsid wsp:val=&quot;00572592&quot;/&gt;&lt;wsp:rsid wsp:val=&quot;005758E7&quot;/&gt;&lt;wsp:rsid wsp:val=&quot;005778C8&quot;/&gt;&lt;wsp:rsid wsp:val=&quot;0058120D&quot;/&gt;&lt;wsp:rsid wsp:val=&quot;0058148D&quot;/&gt;&lt;wsp:rsid wsp:val=&quot;00584BF8&quot;/&gt;&lt;wsp:rsid wsp:val=&quot;00593A19&quot;/&gt;&lt;wsp:rsid wsp:val=&quot;00594586&quot;/&gt;&lt;wsp:rsid wsp:val=&quot;0059738D&quot;/&gt;&lt;wsp:rsid wsp:val=&quot;005A128E&quot;/&gt;&lt;wsp:rsid wsp:val=&quot;005B3076&quot;/&gt;&lt;wsp:rsid wsp:val=&quot;005B3F09&quot;/&gt;&lt;wsp:rsid wsp:val=&quot;005B47BD&quot;/&gt;&lt;wsp:rsid wsp:val=&quot;005B5D4C&quot;/&gt;&lt;wsp:rsid wsp:val=&quot;005B6FA6&quot;/&gt;&lt;wsp:rsid wsp:val=&quot;005C358B&quot;/&gt;&lt;wsp:rsid wsp:val=&quot;005C76FD&quot;/&gt;&lt;wsp:rsid wsp:val=&quot;005D2C51&quot;/&gt;&lt;wsp:rsid wsp:val=&quot;005D4878&quot;/&gt;&lt;wsp:rsid wsp:val=&quot;005D4F63&quot;/&gt;&lt;wsp:rsid wsp:val=&quot;005E19E3&quot;/&gt;&lt;wsp:rsid wsp:val=&quot;005E4F0C&quot;/&gt;&lt;wsp:rsid wsp:val=&quot;005E5737&quot;/&gt;&lt;wsp:rsid wsp:val=&quot;005E7005&quot;/&gt;&lt;wsp:rsid wsp:val=&quot;005E701D&quot;/&gt;&lt;wsp:rsid wsp:val=&quot;005E751F&quot;/&gt;&lt;wsp:rsid wsp:val=&quot;005F1701&quot;/&gt;&lt;wsp:rsid wsp:val=&quot;005F21BF&quot;/&gt;&lt;wsp:rsid wsp:val=&quot;005F3707&quot;/&gt;&lt;wsp:rsid wsp:val=&quot;005F613D&quot;/&gt;&lt;wsp:rsid wsp:val=&quot;00603015&quot;/&gt;&lt;wsp:rsid wsp:val=&quot;0060603E&quot;/&gt;&lt;wsp:rsid wsp:val=&quot;00617943&quot;/&gt;&lt;wsp:rsid wsp:val=&quot;00622E0F&quot;/&gt;&lt;wsp:rsid wsp:val=&quot;00632CEF&quot;/&gt;&lt;wsp:rsid wsp:val=&quot;00633A0B&quot;/&gt;&lt;wsp:rsid wsp:val=&quot;00634707&quot;/&gt;&lt;wsp:rsid wsp:val=&quot;00642F02&quot;/&gt;&lt;wsp:rsid wsp:val=&quot;00644034&quot;/&gt;&lt;wsp:rsid wsp:val=&quot;00644F2A&quot;/&gt;&lt;wsp:rsid wsp:val=&quot;006477B7&quot;/&gt;&lt;wsp:rsid wsp:val=&quot;00652AC8&quot;/&gt;&lt;wsp:rsid wsp:val=&quot;00653519&quot;/&gt;&lt;wsp:rsid wsp:val=&quot;0065491F&quot;/&gt;&lt;wsp:rsid wsp:val=&quot;00654F4C&quot;/&gt;&lt;wsp:rsid wsp:val=&quot;00657051&quot;/&gt;&lt;wsp:rsid wsp:val=&quot;00660BEF&quot;/&gt;&lt;wsp:rsid wsp:val=&quot;0066157D&quot;/&gt;&lt;wsp:rsid wsp:val=&quot;0067125A&quot;/&gt;&lt;wsp:rsid wsp:val=&quot;006718F0&quot;/&gt;&lt;wsp:rsid wsp:val=&quot;006756FB&quot;/&gt;&lt;wsp:rsid wsp:val=&quot;00677A3C&quot;/&gt;&lt;wsp:rsid wsp:val=&quot;00677BD0&quot;/&gt;&lt;wsp:rsid wsp:val=&quot;00683D33&quot;/&gt;&lt;wsp:rsid wsp:val=&quot;00685B82&quot;/&gt;&lt;wsp:rsid wsp:val=&quot;00685E11&quot;/&gt;&lt;wsp:rsid wsp:val=&quot;00691652&quot;/&gt;&lt;wsp:rsid wsp:val=&quot;00692098&quot;/&gt;&lt;wsp:rsid wsp:val=&quot;0069705B&quot;/&gt;&lt;wsp:rsid wsp:val=&quot;00697A39&quot;/&gt;&lt;wsp:rsid wsp:val=&quot;006A0EDC&quot;/&gt;&lt;wsp:rsid wsp:val=&quot;006A18DB&quot;/&gt;&lt;wsp:rsid wsp:val=&quot;006A2D2E&quot;/&gt;&lt;wsp:rsid wsp:val=&quot;006B0FD2&quot;/&gt;&lt;wsp:rsid wsp:val=&quot;006B7661&quot;/&gt;&lt;wsp:rsid wsp:val=&quot;006C452E&quot;/&gt;&lt;wsp:rsid wsp:val=&quot;006C487C&quot;/&gt;&lt;wsp:rsid wsp:val=&quot;006D6ABC&quot;/&gt;&lt;wsp:rsid wsp:val=&quot;006E16F9&quot;/&gt;&lt;wsp:rsid wsp:val=&quot;006E2274&quot;/&gt;&lt;wsp:rsid wsp:val=&quot;006E790B&quot;/&gt;&lt;wsp:rsid wsp:val=&quot;006F055C&quot;/&gt;&lt;wsp:rsid wsp:val=&quot;00700A03&quot;/&gt;&lt;wsp:rsid wsp:val=&quot;00702C40&quot;/&gt;&lt;wsp:rsid wsp:val=&quot;00703E3A&quot;/&gt;&lt;wsp:rsid wsp:val=&quot;00707D20&quot;/&gt;&lt;wsp:rsid wsp:val=&quot;00710153&quot;/&gt;&lt;wsp:rsid wsp:val=&quot;00710F58&quot;/&gt;&lt;wsp:rsid wsp:val=&quot;00711EBA&quot;/&gt;&lt;wsp:rsid wsp:val=&quot;00714B77&quot;/&gt;&lt;wsp:rsid wsp:val=&quot;00721283&quot;/&gt;&lt;wsp:rsid wsp:val=&quot;00721AD7&quot;/&gt;&lt;wsp:rsid wsp:val=&quot;007225EF&quot;/&gt;&lt;wsp:rsid wsp:val=&quot;00722BA6&quot;/&gt;&lt;wsp:rsid wsp:val=&quot;00723DC5&quot;/&gt;&lt;wsp:rsid wsp:val=&quot;007251E7&quot;/&gt;&lt;wsp:rsid wsp:val=&quot;00727952&quot;/&gt;&lt;wsp:rsid wsp:val=&quot;00731417&quot;/&gt;&lt;wsp:rsid wsp:val=&quot;007338D6&quot;/&gt;&lt;wsp:rsid wsp:val=&quot;00740B36&quot;/&gt;&lt;wsp:rsid wsp:val=&quot;00747A6F&quot;/&gt;&lt;wsp:rsid wsp:val=&quot;00750106&quot;/&gt;&lt;wsp:rsid wsp:val=&quot;0075622F&quot;/&gt;&lt;wsp:rsid wsp:val=&quot;0076067D&quot;/&gt;&lt;wsp:rsid wsp:val=&quot;007613FE&quot;/&gt;&lt;wsp:rsid wsp:val=&quot;00764A8B&quot;/&gt;&lt;wsp:rsid wsp:val=&quot;00770534&quot;/&gt;&lt;wsp:rsid wsp:val=&quot;007732FA&quot;/&gt;&lt;wsp:rsid wsp:val=&quot;007760DB&quot;/&gt;&lt;wsp:rsid wsp:val=&quot;00776E12&quot;/&gt;&lt;wsp:rsid wsp:val=&quot;00782CDC&quot;/&gt;&lt;wsp:rsid wsp:val=&quot;007839F9&quot;/&gt;&lt;wsp:rsid wsp:val=&quot;00786229&quot;/&gt;&lt;wsp:rsid wsp:val=&quot;00787BE1&quot;/&gt;&lt;wsp:rsid wsp:val=&quot;00791109&quot;/&gt;&lt;wsp:rsid wsp:val=&quot;00791D57&quot;/&gt;&lt;wsp:rsid wsp:val=&quot;00793662&quot;/&gt;&lt;wsp:rsid wsp:val=&quot;0079638F&quot;/&gt;&lt;wsp:rsid wsp:val=&quot;007A0780&quot;/&gt;&lt;wsp:rsid wsp:val=&quot;007A2765&quot;/&gt;&lt;wsp:rsid wsp:val=&quot;007A2B37&quot;/&gt;&lt;wsp:rsid wsp:val=&quot;007B13E5&quot;/&gt;&lt;wsp:rsid wsp:val=&quot;007B2F6B&quot;/&gt;&lt;wsp:rsid wsp:val=&quot;007B2F77&quot;/&gt;&lt;wsp:rsid wsp:val=&quot;007B473A&quot;/&gt;&lt;wsp:rsid wsp:val=&quot;007B6DBB&quot;/&gt;&lt;wsp:rsid wsp:val=&quot;007C3A24&quot;/&gt;&lt;wsp:rsid wsp:val=&quot;007C4286&quot;/&gt;&lt;wsp:rsid wsp:val=&quot;007D0BB2&quot;/&gt;&lt;wsp:rsid wsp:val=&quot;007D11C6&quot;/&gt;&lt;wsp:rsid wsp:val=&quot;007D164C&quot;/&gt;&lt;wsp:rsid wsp:val=&quot;007D2C48&quot;/&gt;&lt;wsp:rsid wsp:val=&quot;007D54E0&quot;/&gt;&lt;wsp:rsid wsp:val=&quot;007D721A&quot;/&gt;&lt;wsp:rsid wsp:val=&quot;007E546F&quot;/&gt;&lt;wsp:rsid wsp:val=&quot;007E5B13&quot;/&gt;&lt;wsp:rsid wsp:val=&quot;007E7AE3&quot;/&gt;&lt;wsp:rsid wsp:val=&quot;007F0AF3&quot;/&gt;&lt;wsp:rsid wsp:val=&quot;007F1928&quot;/&gt;&lt;wsp:rsid wsp:val=&quot;007F38AA&quot;/&gt;&lt;wsp:rsid wsp:val=&quot;007F392E&quot;/&gt;&lt;wsp:rsid wsp:val=&quot;007F4808&quot;/&gt;&lt;wsp:rsid wsp:val=&quot;00802475&quot;/&gt;&lt;wsp:rsid wsp:val=&quot;00807A3E&quot;/&gt;&lt;wsp:rsid wsp:val=&quot;00811A1B&quot;/&gt;&lt;wsp:rsid wsp:val=&quot;00814815&quot;/&gt;&lt;wsp:rsid wsp:val=&quot;0081658C&quot;/&gt;&lt;wsp:rsid wsp:val=&quot;00824DED&quot;/&gt;&lt;wsp:rsid wsp:val=&quot;00826E5A&quot;/&gt;&lt;wsp:rsid wsp:val=&quot;008274C7&quot;/&gt;&lt;wsp:rsid wsp:val=&quot;008308FC&quot;/&gt;&lt;wsp:rsid wsp:val=&quot;00831D61&quot;/&gt;&lt;wsp:rsid wsp:val=&quot;00833A53&quot;/&gt;&lt;wsp:rsid wsp:val=&quot;00834F71&quot;/&gt;&lt;wsp:rsid wsp:val=&quot;0083713D&quot;/&gt;&lt;wsp:rsid wsp:val=&quot;00840ABC&quot;/&gt;&lt;wsp:rsid wsp:val=&quot;008420B7&quot;/&gt;&lt;wsp:rsid wsp:val=&quot;008426F6&quot;/&gt;&lt;wsp:rsid wsp:val=&quot;008437B2&quot;/&gt;&lt;wsp:rsid wsp:val=&quot;00843F1C&quot;/&gt;&lt;wsp:rsid wsp:val=&quot;00850DCE&quot;/&gt;&lt;wsp:rsid wsp:val=&quot;00853591&quot;/&gt;&lt;wsp:rsid wsp:val=&quot;00854FBB&quot;/&gt;&lt;wsp:rsid wsp:val=&quot;00856E8A&quot;/&gt;&lt;wsp:rsid wsp:val=&quot;00857E93&quot;/&gt;&lt;wsp:rsid wsp:val=&quot;008627AC&quot;/&gt;&lt;wsp:rsid wsp:val=&quot;008646AB&quot;/&gt;&lt;wsp:rsid wsp:val=&quot;00865789&quot;/&gt;&lt;wsp:rsid wsp:val=&quot;008661BA&quot;/&gt;&lt;wsp:rsid wsp:val=&quot;008671A6&quot;/&gt;&lt;wsp:rsid wsp:val=&quot;00871CA8&quot;/&gt;&lt;wsp:rsid wsp:val=&quot;00872BDE&quot;/&gt;&lt;wsp:rsid wsp:val=&quot;00872E80&quot;/&gt;&lt;wsp:rsid wsp:val=&quot;00873D4D&quot;/&gt;&lt;wsp:rsid wsp:val=&quot;00877789&quot;/&gt;&lt;wsp:rsid wsp:val=&quot;0088278C&quot;/&gt;&lt;wsp:rsid wsp:val=&quot;00882FDD&quot;/&gt;&lt;wsp:rsid wsp:val=&quot;00885004&quot;/&gt;&lt;wsp:rsid wsp:val=&quot;00886B7B&quot;/&gt;&lt;wsp:rsid wsp:val=&quot;00886FF6&quot;/&gt;&lt;wsp:rsid wsp:val=&quot;00887AB4&quot;/&gt;&lt;wsp:rsid wsp:val=&quot;00890813&quot;/&gt;&lt;wsp:rsid wsp:val=&quot;008912A2&quot;/&gt;&lt;wsp:rsid wsp:val=&quot;00894290&quot;/&gt;&lt;wsp:rsid wsp:val=&quot;00895CD6&quot;/&gt;&lt;wsp:rsid wsp:val=&quot;008A0B1D&quot;/&gt;&lt;wsp:rsid wsp:val=&quot;008A25A1&quot;/&gt;&lt;wsp:rsid wsp:val=&quot;008A46BC&quot;/&gt;&lt;wsp:rsid wsp:val=&quot;008B0378&quot;/&gt;&lt;wsp:rsid wsp:val=&quot;008B39B6&quot;/&gt;&lt;wsp:rsid wsp:val=&quot;008B5423&quot;/&gt;&lt;wsp:rsid wsp:val=&quot;008B63AF&quot;/&gt;&lt;wsp:rsid wsp:val=&quot;008C1AFD&quot;/&gt;&lt;wsp:rsid wsp:val=&quot;008C230F&quot;/&gt;&lt;wsp:rsid wsp:val=&quot;008C31D0&quot;/&gt;&lt;wsp:rsid wsp:val=&quot;008C4B67&quot;/&gt;&lt;wsp:rsid wsp:val=&quot;008C78FF&quot;/&gt;&lt;wsp:rsid wsp:val=&quot;008D1AEF&quot;/&gt;&lt;wsp:rsid wsp:val=&quot;008E48C2&quot;/&gt;&lt;wsp:rsid wsp:val=&quot;008E51A2&quot;/&gt;&lt;wsp:rsid wsp:val=&quot;008E5938&quot;/&gt;&lt;wsp:rsid wsp:val=&quot;008E7BDD&quot;/&gt;&lt;wsp:rsid wsp:val=&quot;008F1402&quot;/&gt;&lt;wsp:rsid wsp:val=&quot;008F2160&quot;/&gt;&lt;wsp:rsid wsp:val=&quot;008F5F3D&quot;/&gt;&lt;wsp:rsid wsp:val=&quot;009046D6&quot;/&gt;&lt;wsp:rsid wsp:val=&quot;00905E86&quot;/&gt;&lt;wsp:rsid wsp:val=&quot;009124E4&quot;/&gt;&lt;wsp:rsid wsp:val=&quot;009163E2&quot;/&gt;&lt;wsp:rsid wsp:val=&quot;00917D0F&quot;/&gt;&lt;wsp:rsid wsp:val=&quot;009220D6&quot;/&gt;&lt;wsp:rsid wsp:val=&quot;009221C0&quot;/&gt;&lt;wsp:rsid wsp:val=&quot;00922A4F&quot;/&gt;&lt;wsp:rsid wsp:val=&quot;00923650&quot;/&gt;&lt;wsp:rsid wsp:val=&quot;00924EA9&quot;/&gt;&lt;wsp:rsid wsp:val=&quot;00925FA2&quot;/&gt;&lt;wsp:rsid wsp:val=&quot;00926A9C&quot;/&gt;&lt;wsp:rsid wsp:val=&quot;00927803&quot;/&gt;&lt;wsp:rsid wsp:val=&quot;0093016F&quot;/&gt;&lt;wsp:rsid wsp:val=&quot;00936C92&quot;/&gt;&lt;wsp:rsid wsp:val=&quot;00942B00&quot;/&gt;&lt;wsp:rsid wsp:val=&quot;00943658&quot;/&gt;&lt;wsp:rsid wsp:val=&quot;009453B3&quot;/&gt;&lt;wsp:rsid wsp:val=&quot;009476E7&quot;/&gt;&lt;wsp:rsid wsp:val=&quot;00951633&quot;/&gt;&lt;wsp:rsid wsp:val=&quot;00952478&quot;/&gt;&lt;wsp:rsid wsp:val=&quot;00953CCF&quot;/&gt;&lt;wsp:rsid wsp:val=&quot;009547CB&quot;/&gt;&lt;wsp:rsid wsp:val=&quot;00955F01&quot;/&gt;&lt;wsp:rsid wsp:val=&quot;00957CD1&quot;/&gt;&lt;wsp:rsid wsp:val=&quot;009600AC&quot;/&gt;&lt;wsp:rsid wsp:val=&quot;00961DB2&quot;/&gt;&lt;wsp:rsid wsp:val=&quot;00961E80&quot;/&gt;&lt;wsp:rsid wsp:val=&quot;00963ABA&quot;/&gt;&lt;wsp:rsid wsp:val=&quot;00971AA5&quot;/&gt;&lt;wsp:rsid wsp:val=&quot;0097292F&quot;/&gt;&lt;wsp:rsid wsp:val=&quot;009741D9&quot;/&gt;&lt;wsp:rsid wsp:val=&quot;00981205&quot;/&gt;&lt;wsp:rsid wsp:val=&quot;00982CA4&quot;/&gt;&lt;wsp:rsid wsp:val=&quot;00984235&quot;/&gt;&lt;wsp:rsid wsp:val=&quot;00993318&quot;/&gt;&lt;wsp:rsid wsp:val=&quot;00993D92&quot;/&gt;&lt;wsp:rsid wsp:val=&quot;00994048&quot;/&gt;&lt;wsp:rsid wsp:val=&quot;009A04A8&quot;/&gt;&lt;wsp:rsid wsp:val=&quot;009A2D0C&quot;/&gt;&lt;wsp:rsid wsp:val=&quot;009A4D63&quot;/&gt;&lt;wsp:rsid wsp:val=&quot;009A54FC&quot;/&gt;&lt;wsp:rsid wsp:val=&quot;009B08C5&quot;/&gt;&lt;wsp:rsid wsp:val=&quot;009B128A&quot;/&gt;&lt;wsp:rsid wsp:val=&quot;009B52C0&quot;/&gt;&lt;wsp:rsid wsp:val=&quot;009C2167&quot;/&gt;&lt;wsp:rsid wsp:val=&quot;009C60C6&quot;/&gt;&lt;wsp:rsid wsp:val=&quot;009D0E10&quot;/&gt;&lt;wsp:rsid wsp:val=&quot;009D0ED7&quot;/&gt;&lt;wsp:rsid wsp:val=&quot;009D46C1&quot;/&gt;&lt;wsp:rsid wsp:val=&quot;009D5D36&quot;/&gt;&lt;wsp:rsid wsp:val=&quot;009D7771&quot;/&gt;&lt;wsp:rsid wsp:val=&quot;009E04A4&quot;/&gt;&lt;wsp:rsid wsp:val=&quot;009E0D02&quot;/&gt;&lt;wsp:rsid wsp:val=&quot;009E280B&quot;/&gt;&lt;wsp:rsid wsp:val=&quot;009E41EF&quot;/&gt;&lt;wsp:rsid wsp:val=&quot;009E4418&quot;/&gt;&lt;wsp:rsid wsp:val=&quot;009E5838&quot;/&gt;&lt;wsp:rsid wsp:val=&quot;009F0BA5&quot;/&gt;&lt;wsp:rsid wsp:val=&quot;009F195E&quot;/&gt;&lt;wsp:rsid wsp:val=&quot;009F3AFE&quot;/&gt;&lt;wsp:rsid wsp:val=&quot;009F64F1&quot;/&gt;&lt;wsp:rsid wsp:val=&quot;00A014FB&quot;/&gt;&lt;wsp:rsid wsp:val=&quot;00A0235E&quot;/&gt;&lt;wsp:rsid wsp:val=&quot;00A04526&quot;/&gt;&lt;wsp:rsid wsp:val=&quot;00A0665C&quot;/&gt;&lt;wsp:rsid wsp:val=&quot;00A07FCC&quot;/&gt;&lt;wsp:rsid wsp:val=&quot;00A10172&quot;/&gt;&lt;wsp:rsid wsp:val=&quot;00A11704&quot;/&gt;&lt;wsp:rsid wsp:val=&quot;00A11840&quot;/&gt;&lt;wsp:rsid wsp:val=&quot;00A12C59&quot;/&gt;&lt;wsp:rsid wsp:val=&quot;00A22C61&quot;/&gt;&lt;wsp:rsid wsp:val=&quot;00A262E4&quot;/&gt;&lt;wsp:rsid wsp:val=&quot;00A26EC3&quot;/&gt;&lt;wsp:rsid wsp:val=&quot;00A359C7&quot;/&gt;&lt;wsp:rsid wsp:val=&quot;00A41CF3&quot;/&gt;&lt;wsp:rsid wsp:val=&quot;00A4214E&quot;/&gt;&lt;wsp:rsid wsp:val=&quot;00A4674D&quot;/&gt;&lt;wsp:rsid wsp:val=&quot;00A529C5&quot;/&gt;&lt;wsp:rsid wsp:val=&quot;00A547CE&quot;/&gt;&lt;wsp:rsid wsp:val=&quot;00A553D8&quot;/&gt;&lt;wsp:rsid wsp:val=&quot;00A553EE&quot;/&gt;&lt;wsp:rsid wsp:val=&quot;00A55FF3&quot;/&gt;&lt;wsp:rsid wsp:val=&quot;00A603CE&quot;/&gt;&lt;wsp:rsid wsp:val=&quot;00A6448A&quot;/&gt;&lt;wsp:rsid wsp:val=&quot;00A64CF7&quot;/&gt;&lt;wsp:rsid wsp:val=&quot;00A6770C&quot;/&gt;&lt;wsp:rsid wsp:val=&quot;00A71A91&quot;/&gt;&lt;wsp:rsid wsp:val=&quot;00A752D5&quot;/&gt;&lt;wsp:rsid wsp:val=&quot;00A76D5C&quot;/&gt;&lt;wsp:rsid wsp:val=&quot;00A821EA&quot;/&gt;&lt;wsp:rsid wsp:val=&quot;00A8721E&quot;/&gt;&lt;wsp:rsid wsp:val=&quot;00A8741D&quot;/&gt;&lt;wsp:rsid wsp:val=&quot;00A92495&quot;/&gt;&lt;wsp:rsid wsp:val=&quot;00A978EE&quot;/&gt;&lt;wsp:rsid wsp:val=&quot;00AA4880&quot;/&gt;&lt;wsp:rsid wsp:val=&quot;00AA550C&quot;/&gt;&lt;wsp:rsid wsp:val=&quot;00AA5899&quot;/&gt;&lt;wsp:rsid wsp:val=&quot;00AA5E63&quot;/&gt;&lt;wsp:rsid wsp:val=&quot;00AA798D&quot;/&gt;&lt;wsp:rsid wsp:val=&quot;00AA7B5D&quot;/&gt;&lt;wsp:rsid wsp:val=&quot;00AB1720&quot;/&gt;&lt;wsp:rsid wsp:val=&quot;00AB6473&quot;/&gt;&lt;wsp:rsid wsp:val=&quot;00AB75A3&quot;/&gt;&lt;wsp:rsid wsp:val=&quot;00AB7FC6&quot;/&gt;&lt;wsp:rsid wsp:val=&quot;00AC05AE&quot;/&gt;&lt;wsp:rsid wsp:val=&quot;00AC1A75&quot;/&gt;&lt;wsp:rsid wsp:val=&quot;00AC2F1F&quot;/&gt;&lt;wsp:rsid wsp:val=&quot;00AD115D&quot;/&gt;&lt;wsp:rsid wsp:val=&quot;00AD16AE&quot;/&gt;&lt;wsp:rsid wsp:val=&quot;00AD484C&quot;/&gt;&lt;wsp:rsid wsp:val=&quot;00AD6C53&quot;/&gt;&lt;wsp:rsid wsp:val=&quot;00AE1534&quot;/&gt;&lt;wsp:rsid wsp:val=&quot;00AE30A1&quot;/&gt;&lt;wsp:rsid wsp:val=&quot;00AE54F6&quot;/&gt;&lt;wsp:rsid wsp:val=&quot;00AE5C1D&quot;/&gt;&lt;wsp:rsid wsp:val=&quot;00AE611B&quot;/&gt;&lt;wsp:rsid wsp:val=&quot;00AE72CA&quot;/&gt;&lt;wsp:rsid wsp:val=&quot;00AE72F4&quot;/&gt;&lt;wsp:rsid wsp:val=&quot;00AF0A4B&quot;/&gt;&lt;wsp:rsid wsp:val=&quot;00AF4BBC&quot;/&gt;&lt;wsp:rsid wsp:val=&quot;00AF65DE&quot;/&gt;&lt;wsp:rsid wsp:val=&quot;00AF65FB&quot;/&gt;&lt;wsp:rsid wsp:val=&quot;00B00173&quot;/&gt;&lt;wsp:rsid wsp:val=&quot;00B03A6A&quot;/&gt;&lt;wsp:rsid wsp:val=&quot;00B04278&quot;/&gt;&lt;wsp:rsid wsp:val=&quot;00B0786D&quot;/&gt;&lt;wsp:rsid wsp:val=&quot;00B12672&quot;/&gt;&lt;wsp:rsid wsp:val=&quot;00B138DA&quot;/&gt;&lt;wsp:rsid wsp:val=&quot;00B2434D&quot;/&gt;&lt;wsp:rsid wsp:val=&quot;00B24D29&quot;/&gt;&lt;wsp:rsid wsp:val=&quot;00B257B0&quot;/&gt;&lt;wsp:rsid wsp:val=&quot;00B3257E&quot;/&gt;&lt;wsp:rsid wsp:val=&quot;00B34716&quot;/&gt;&lt;wsp:rsid wsp:val=&quot;00B37ED3&quot;/&gt;&lt;wsp:rsid wsp:val=&quot;00B46001&quot;/&gt;&lt;wsp:rsid wsp:val=&quot;00B501EE&quot;/&gt;&lt;wsp:rsid wsp:val=&quot;00B50A69&quot;/&gt;&lt;wsp:rsid wsp:val=&quot;00B5335B&quot;/&gt;&lt;wsp:rsid wsp:val=&quot;00B60315&quot;/&gt;&lt;wsp:rsid wsp:val=&quot;00B61A13&quot;/&gt;&lt;wsp:rsid wsp:val=&quot;00B61CC1&quot;/&gt;&lt;wsp:rsid wsp:val=&quot;00B6232D&quot;/&gt;&lt;wsp:rsid wsp:val=&quot;00B648CA&quot;/&gt;&lt;wsp:rsid wsp:val=&quot;00B71CD5&quot;/&gt;&lt;wsp:rsid wsp:val=&quot;00B74894&quot;/&gt;&lt;wsp:rsid wsp:val=&quot;00B749FB&quot;/&gt;&lt;wsp:rsid wsp:val=&quot;00B75FF7&quot;/&gt;&lt;wsp:rsid wsp:val=&quot;00B8064B&quot;/&gt;&lt;wsp:rsid wsp:val=&quot;00B8285F&quot;/&gt;&lt;wsp:rsid wsp:val=&quot;00B82B83&quot;/&gt;&lt;wsp:rsid wsp:val=&quot;00B86BF2&quot;/&gt;&lt;wsp:rsid wsp:val=&quot;00B909F7&quot;/&gt;&lt;wsp:rsid wsp:val=&quot;00B96A24&quot;/&gt;&lt;wsp:rsid wsp:val=&quot;00B97D37&quot;/&gt;&lt;wsp:rsid wsp:val=&quot;00BA3A82&quot;/&gt;&lt;wsp:rsid wsp:val=&quot;00BA677D&quot;/&gt;&lt;wsp:rsid wsp:val=&quot;00BA6FDB&quot;/&gt;&lt;wsp:rsid wsp:val=&quot;00BB02ED&quot;/&gt;&lt;wsp:rsid wsp:val=&quot;00BB0893&quot;/&gt;&lt;wsp:rsid wsp:val=&quot;00BB3CBF&quot;/&gt;&lt;wsp:rsid wsp:val=&quot;00BB494D&quot;/&gt;&lt;wsp:rsid wsp:val=&quot;00BB4A3F&quot;/&gt;&lt;wsp:rsid wsp:val=&quot;00BC01DF&quot;/&gt;&lt;wsp:rsid wsp:val=&quot;00BC1F72&quot;/&gt;&lt;wsp:rsid wsp:val=&quot;00BC31F9&quot;/&gt;&lt;wsp:rsid wsp:val=&quot;00BC6F83&quot;/&gt;&lt;wsp:rsid wsp:val=&quot;00BD0FEA&quot;/&gt;&lt;wsp:rsid wsp:val=&quot;00BD29FA&quot;/&gt;&lt;wsp:rsid wsp:val=&quot;00BD34B4&quot;/&gt;&lt;wsp:rsid wsp:val=&quot;00BF2C5D&quot;/&gt;&lt;wsp:rsid wsp:val=&quot;00BF2FC7&quot;/&gt;&lt;wsp:rsid wsp:val=&quot;00BF31E3&quot;/&gt;&lt;wsp:rsid wsp:val=&quot;00BF5855&quot;/&gt;&lt;wsp:rsid wsp:val=&quot;00BF5F1C&quot;/&gt;&lt;wsp:rsid wsp:val=&quot;00BF7FE7&quot;/&gt;&lt;wsp:rsid wsp:val=&quot;00C03923&quot;/&gt;&lt;wsp:rsid wsp:val=&quot;00C03D55&quot;/&gt;&lt;wsp:rsid wsp:val=&quot;00C048F6&quot;/&gt;&lt;wsp:rsid wsp:val=&quot;00C07731&quot;/&gt;&lt;wsp:rsid wsp:val=&quot;00C218A9&quot;/&gt;&lt;wsp:rsid wsp:val=&quot;00C315A8&quot;/&gt;&lt;wsp:rsid wsp:val=&quot;00C33E07&quot;/&gt;&lt;wsp:rsid wsp:val=&quot;00C40BE6&quot;/&gt;&lt;wsp:rsid wsp:val=&quot;00C47EE0&quot;/&gt;&lt;wsp:rsid wsp:val=&quot;00C57354&quot;/&gt;&lt;wsp:rsid wsp:val=&quot;00C63006&quot;/&gt;&lt;wsp:rsid wsp:val=&quot;00C65AC2&quot;/&gt;&lt;wsp:rsid wsp:val=&quot;00C66CEC&quot;/&gt;&lt;wsp:rsid wsp:val=&quot;00C66DE0&quot;/&gt;&lt;wsp:rsid wsp:val=&quot;00C67568&quot;/&gt;&lt;wsp:rsid wsp:val=&quot;00C7007B&quot;/&gt;&lt;wsp:rsid wsp:val=&quot;00C71871&quot;/&gt;&lt;wsp:rsid wsp:val=&quot;00C724F1&quot;/&gt;&lt;wsp:rsid wsp:val=&quot;00C72735&quot;/&gt;&lt;wsp:rsid wsp:val=&quot;00C7353A&quot;/&gt;&lt;wsp:rsid wsp:val=&quot;00C735F1&quot;/&gt;&lt;wsp:rsid wsp:val=&quot;00C752C1&quot;/&gt;&lt;wsp:rsid wsp:val=&quot;00C86BA5&quot;/&gt;&lt;wsp:rsid wsp:val=&quot;00C87E19&quot;/&gt;&lt;wsp:rsid wsp:val=&quot;00C913B6&quot;/&gt;&lt;wsp:rsid wsp:val=&quot;00C91C4D&quot;/&gt;&lt;wsp:rsid wsp:val=&quot;00C92E44&quot;/&gt;&lt;wsp:rsid wsp:val=&quot;00CA18F9&quot;/&gt;&lt;wsp:rsid wsp:val=&quot;00CA23E6&quot;/&gt;&lt;wsp:rsid wsp:val=&quot;00CA34D2&quot;/&gt;&lt;wsp:rsid wsp:val=&quot;00CA4F5E&quot;/&gt;&lt;wsp:rsid wsp:val=&quot;00CA6EA3&quot;/&gt;&lt;wsp:rsid wsp:val=&quot;00CB15A7&quot;/&gt;&lt;wsp:rsid wsp:val=&quot;00CB2F6E&quot;/&gt;&lt;wsp:rsid wsp:val=&quot;00CB6D97&quot;/&gt;&lt;wsp:rsid wsp:val=&quot;00CC0A30&quot;/&gt;&lt;wsp:rsid wsp:val=&quot;00CC4CBB&quot;/&gt;&lt;wsp:rsid wsp:val=&quot;00CC7FD1&quot;/&gt;&lt;wsp:rsid wsp:val=&quot;00CD0C28&quot;/&gt;&lt;wsp:rsid wsp:val=&quot;00CD169B&quot;/&gt;&lt;wsp:rsid wsp:val=&quot;00CD30B6&quot;/&gt;&lt;wsp:rsid wsp:val=&quot;00CD3206&quot;/&gt;&lt;wsp:rsid wsp:val=&quot;00CD60E6&quot;/&gt;&lt;wsp:rsid wsp:val=&quot;00CD771F&quot;/&gt;&lt;wsp:rsid wsp:val=&quot;00CE0C9D&quot;/&gt;&lt;wsp:rsid wsp:val=&quot;00CE5B11&quot;/&gt;&lt;wsp:rsid wsp:val=&quot;00CF03AA&quot;/&gt;&lt;wsp:rsid wsp:val=&quot;00CF7F5C&quot;/&gt;&lt;wsp:rsid wsp:val=&quot;00D0142B&quot;/&gt;&lt;wsp:rsid wsp:val=&quot;00D022CC&quot;/&gt;&lt;wsp:rsid wsp:val=&quot;00D05417&quot;/&gt;&lt;wsp:rsid wsp:val=&quot;00D05944&quot;/&gt;&lt;wsp:rsid wsp:val=&quot;00D135F4&quot;/&gt;&lt;wsp:rsid wsp:val=&quot;00D13C5E&quot;/&gt;&lt;wsp:rsid wsp:val=&quot;00D13F3E&quot;/&gt;&lt;wsp:rsid wsp:val=&quot;00D219DC&quot;/&gt;&lt;wsp:rsid wsp:val=&quot;00D2319E&quot;/&gt;&lt;wsp:rsid wsp:val=&quot;00D23CDC&quot;/&gt;&lt;wsp:rsid wsp:val=&quot;00D26593&quot;/&gt;&lt;wsp:rsid wsp:val=&quot;00D268EB&quot;/&gt;&lt;wsp:rsid wsp:val=&quot;00D26CFF&quot;/&gt;&lt;wsp:rsid wsp:val=&quot;00D26D43&quot;/&gt;&lt;wsp:rsid wsp:val=&quot;00D274C6&quot;/&gt;&lt;wsp:rsid wsp:val=&quot;00D2752F&quot;/&gt;&lt;wsp:rsid wsp:val=&quot;00D275DC&quot;/&gt;&lt;wsp:rsid wsp:val=&quot;00D3442F&quot;/&gt;&lt;wsp:rsid wsp:val=&quot;00D37B92&quot;/&gt;&lt;wsp:rsid wsp:val=&quot;00D37B93&quot;/&gt;&lt;wsp:rsid wsp:val=&quot;00D446F1&quot;/&gt;&lt;wsp:rsid wsp:val=&quot;00D456D8&quot;/&gt;&lt;wsp:rsid wsp:val=&quot;00D45A0E&quot;/&gt;&lt;wsp:rsid wsp:val=&quot;00D463A9&quot;/&gt;&lt;wsp:rsid wsp:val=&quot;00D4758C&quot;/&gt;&lt;wsp:rsid wsp:val=&quot;00D53A68&quot;/&gt;&lt;wsp:rsid wsp:val=&quot;00D542FB&quot;/&gt;&lt;wsp:rsid wsp:val=&quot;00D55FAB&quot;/&gt;&lt;wsp:rsid wsp:val=&quot;00D56786&quot;/&gt;&lt;wsp:rsid wsp:val=&quot;00D61EAB&quot;/&gt;&lt;wsp:rsid wsp:val=&quot;00D64748&quot;/&gt;&lt;wsp:rsid wsp:val=&quot;00D701D3&quot;/&gt;&lt;wsp:rsid wsp:val=&quot;00D70656&quot;/&gt;&lt;wsp:rsid wsp:val=&quot;00D714EF&quot;/&gt;&lt;wsp:rsid wsp:val=&quot;00D72A97&quot;/&gt;&lt;wsp:rsid wsp:val=&quot;00D7445F&quot;/&gt;&lt;wsp:rsid wsp:val=&quot;00D76504&quot;/&gt;&lt;wsp:rsid wsp:val=&quot;00D814AA&quot;/&gt;&lt;wsp:rsid wsp:val=&quot;00D845E9&quot;/&gt;&lt;wsp:rsid wsp:val=&quot;00D90EFB&quot;/&gt;&lt;wsp:rsid wsp:val=&quot;00D91E8D&quot;/&gt;&lt;wsp:rsid wsp:val=&quot;00D92B1D&quot;/&gt;&lt;wsp:rsid wsp:val=&quot;00D94C41&quot;/&gt;&lt;wsp:rsid wsp:val=&quot;00D95533&quot;/&gt;&lt;wsp:rsid wsp:val=&quot;00DB0323&quot;/&gt;&lt;wsp:rsid wsp:val=&quot;00DB1FA7&quot;/&gt;&lt;wsp:rsid wsp:val=&quot;00DB2051&quot;/&gt;&lt;wsp:rsid wsp:val=&quot;00DC0E31&quot;/&gt;&lt;wsp:rsid wsp:val=&quot;00DC12D4&quot;/&gt;&lt;wsp:rsid wsp:val=&quot;00DC70D0&quot;/&gt;&lt;wsp:rsid wsp:val=&quot;00DC7C7C&quot;/&gt;&lt;wsp:rsid wsp:val=&quot;00DC7DD6&quot;/&gt;&lt;wsp:rsid wsp:val=&quot;00DD3971&quot;/&gt;&lt;wsp:rsid wsp:val=&quot;00DD68E5&quot;/&gt;&lt;wsp:rsid wsp:val=&quot;00DE0E10&quot;/&gt;&lt;wsp:rsid wsp:val=&quot;00DE5B03&quot;/&gt;&lt;wsp:rsid wsp:val=&quot;00DE74DE&quot;/&gt;&lt;wsp:rsid wsp:val=&quot;00DF5F45&quot;/&gt;&lt;wsp:rsid wsp:val=&quot;00E00421&quot;/&gt;&lt;wsp:rsid wsp:val=&quot;00E01AA2&quot;/&gt;&lt;wsp:rsid wsp:val=&quot;00E10683&quot;/&gt;&lt;wsp:rsid wsp:val=&quot;00E13146&quot;/&gt;&lt;wsp:rsid wsp:val=&quot;00E159F9&quot;/&gt;&lt;wsp:rsid wsp:val=&quot;00E174FC&quot;/&gt;&lt;wsp:rsid wsp:val=&quot;00E20070&quot;/&gt;&lt;wsp:rsid wsp:val=&quot;00E20994&quot;/&gt;&lt;wsp:rsid wsp:val=&quot;00E22124&quot;/&gt;&lt;wsp:rsid wsp:val=&quot;00E261AD&quot;/&gt;&lt;wsp:rsid wsp:val=&quot;00E324C0&quot;/&gt;&lt;wsp:rsid wsp:val=&quot;00E33F16&quot;/&gt;&lt;wsp:rsid wsp:val=&quot;00E34C94&quot;/&gt;&lt;wsp:rsid wsp:val=&quot;00E371B4&quot;/&gt;&lt;wsp:rsid wsp:val=&quot;00E40344&quot;/&gt;&lt;wsp:rsid wsp:val=&quot;00E41731&quot;/&gt;&lt;wsp:rsid wsp:val=&quot;00E44563&quot;/&gt;&lt;wsp:rsid wsp:val=&quot;00E50E43&quot;/&gt;&lt;wsp:rsid wsp:val=&quot;00E5137C&quot;/&gt;&lt;wsp:rsid wsp:val=&quot;00E576BD&quot;/&gt;&lt;wsp:rsid wsp:val=&quot;00E57BE9&quot;/&gt;&lt;wsp:rsid wsp:val=&quot;00E604D6&quot;/&gt;&lt;wsp:rsid wsp:val=&quot;00E61F3C&quot;/&gt;&lt;wsp:rsid wsp:val=&quot;00E67086&quot;/&gt;&lt;wsp:rsid wsp:val=&quot;00E725FB&quot;/&gt;&lt;wsp:rsid wsp:val=&quot;00E73D8C&quot;/&gt;&lt;wsp:rsid wsp:val=&quot;00E73E2E&quot;/&gt;&lt;wsp:rsid wsp:val=&quot;00E755DB&quot;/&gt;&lt;wsp:rsid wsp:val=&quot;00E835B7&quot;/&gt;&lt;wsp:rsid wsp:val=&quot;00E845E7&quot;/&gt;&lt;wsp:rsid wsp:val=&quot;00E857E4&quot;/&gt;&lt;wsp:rsid wsp:val=&quot;00E85B05&quot;/&gt;&lt;wsp:rsid wsp:val=&quot;00E8767D&quot;/&gt;&lt;wsp:rsid wsp:val=&quot;00E9139D&quot;/&gt;&lt;wsp:rsid wsp:val=&quot;00E92487&quot;/&gt;&lt;wsp:rsid wsp:val=&quot;00EA233F&quot;/&gt;&lt;wsp:rsid wsp:val=&quot;00EA26E5&quot;/&gt;&lt;wsp:rsid wsp:val=&quot;00EA3490&quot;/&gt;&lt;wsp:rsid wsp:val=&quot;00EA3B02&quot;/&gt;&lt;wsp:rsid wsp:val=&quot;00EA5A59&quot;/&gt;&lt;wsp:rsid wsp:val=&quot;00EA6213&quot;/&gt;&lt;wsp:rsid wsp:val=&quot;00EB26F4&quot;/&gt;&lt;wsp:rsid wsp:val=&quot;00EB3301&quot;/&gt;&lt;wsp:rsid wsp:val=&quot;00EC0FAA&quot;/&gt;&lt;wsp:rsid wsp:val=&quot;00EC63C9&quot;/&gt;&lt;wsp:rsid wsp:val=&quot;00EC7D71&quot;/&gt;&lt;wsp:rsid wsp:val=&quot;00ED2FE3&quot;/&gt;&lt;wsp:rsid wsp:val=&quot;00ED529B&quot;/&gt;&lt;wsp:rsid wsp:val=&quot;00EE2068&quot;/&gt;&lt;wsp:rsid wsp:val=&quot;00EE32CF&quot;/&gt;&lt;wsp:rsid wsp:val=&quot;00EE4A18&quot;/&gt;&lt;wsp:rsid wsp:val=&quot;00EE582E&quot;/&gt;&lt;wsp:rsid wsp:val=&quot;00EE75D2&quot;/&gt;&lt;wsp:rsid wsp:val=&quot;00EF1F69&quot;/&gt;&lt;wsp:rsid wsp:val=&quot;00EF30C2&quot;/&gt;&lt;wsp:rsid wsp:val=&quot;00EF5785&quot;/&gt;&lt;wsp:rsid wsp:val=&quot;00EF61D1&quot;/&gt;&lt;wsp:rsid wsp:val=&quot;00F0530C&quot;/&gt;&lt;wsp:rsid wsp:val=&quot;00F05333&quot;/&gt;&lt;wsp:rsid wsp:val=&quot;00F14A31&quot;/&gt;&lt;wsp:rsid wsp:val=&quot;00F15319&quot;/&gt;&lt;wsp:rsid wsp:val=&quot;00F154D0&quot;/&gt;&lt;wsp:rsid wsp:val=&quot;00F15C63&quot;/&gt;&lt;wsp:rsid wsp:val=&quot;00F23B93&quot;/&gt;&lt;wsp:rsid wsp:val=&quot;00F251D9&quot;/&gt;&lt;wsp:rsid wsp:val=&quot;00F261D6&quot;/&gt;&lt;wsp:rsid wsp:val=&quot;00F26D45&quot;/&gt;&lt;wsp:rsid wsp:val=&quot;00F31A7E&quot;/&gt;&lt;wsp:rsid wsp:val=&quot;00F31F2B&quot;/&gt;&lt;wsp:rsid wsp:val=&quot;00F35911&quot;/&gt;&lt;wsp:rsid wsp:val=&quot;00F36B48&quot;/&gt;&lt;wsp:rsid wsp:val=&quot;00F37A1B&quot;/&gt;&lt;wsp:rsid wsp:val=&quot;00F4127C&quot;/&gt;&lt;wsp:rsid wsp:val=&quot;00F42D43&quot;/&gt;&lt;wsp:rsid wsp:val=&quot;00F4616A&quot;/&gt;&lt;wsp:rsid wsp:val=&quot;00F50590&quot;/&gt;&lt;wsp:rsid wsp:val=&quot;00F51745&quot;/&gt;&lt;wsp:rsid wsp:val=&quot;00F57965&quot;/&gt;&lt;wsp:rsid wsp:val=&quot;00F611D4&quot;/&gt;&lt;wsp:rsid wsp:val=&quot;00F65911&quot;/&gt;&lt;wsp:rsid wsp:val=&quot;00F65A54&quot;/&gt;&lt;wsp:rsid wsp:val=&quot;00F65B17&quot;/&gt;&lt;wsp:rsid wsp:val=&quot;00F71810&quot;/&gt;&lt;wsp:rsid wsp:val=&quot;00F72ABE&quot;/&gt;&lt;wsp:rsid wsp:val=&quot;00F72B1B&quot;/&gt;&lt;wsp:rsid wsp:val=&quot;00F73F46&quot;/&gt;&lt;wsp:rsid wsp:val=&quot;00F760C6&quot;/&gt;&lt;wsp:rsid wsp:val=&quot;00F77E12&quot;/&gt;&lt;wsp:rsid wsp:val=&quot;00F814DE&quot;/&gt;&lt;wsp:rsid wsp:val=&quot;00F90045&quot;/&gt;&lt;wsp:rsid wsp:val=&quot;00F925FE&quot;/&gt;&lt;wsp:rsid wsp:val=&quot;00F931DF&quot;/&gt;&lt;wsp:rsid wsp:val=&quot;00F93AA4&quot;/&gt;&lt;wsp:rsid wsp:val=&quot;00F93D1B&quot;/&gt;&lt;wsp:rsid wsp:val=&quot;00F97184&quot;/&gt;&lt;wsp:rsid wsp:val=&quot;00FA0472&quot;/&gt;&lt;wsp:rsid wsp:val=&quot;00FA2002&quot;/&gt;&lt;wsp:rsid wsp:val=&quot;00FA28D1&quot;/&gt;&lt;wsp:rsid wsp:val=&quot;00FA39AE&quot;/&gt;&lt;wsp:rsid wsp:val=&quot;00FA6558&quot;/&gt;&lt;wsp:rsid wsp:val=&quot;00FA6FBE&quot;/&gt;&lt;wsp:rsid wsp:val=&quot;00FB32DA&quot;/&gt;&lt;wsp:rsid wsp:val=&quot;00FB79E7&quot;/&gt;&lt;wsp:rsid wsp:val=&quot;00FB7FE6&quot;/&gt;&lt;wsp:rsid wsp:val=&quot;00FC33B1&quot;/&gt;&lt;wsp:rsid wsp:val=&quot;00FC5A4A&quot;/&gt;&lt;wsp:rsid wsp:val=&quot;00FC63A6&quot;/&gt;&lt;wsp:rsid wsp:val=&quot;00FC63CC&quot;/&gt;&lt;wsp:rsid wsp:val=&quot;00FD032B&quot;/&gt;&lt;wsp:rsid wsp:val=&quot;00FD282A&quot;/&gt;&lt;wsp:rsid wsp:val=&quot;00FD489B&quot;/&gt;&lt;wsp:rsid wsp:val=&quot;00FD530D&quot;/&gt;&lt;wsp:rsid wsp:val=&quot;00FE0217&quot;/&gt;&lt;wsp:rsid wsp:val=&quot;00FE4B4E&quot;/&gt;&lt;wsp:rsid wsp:val=&quot;00FE6C15&quot;/&gt;&lt;wsp:rsid wsp:val=&quot;00FF02B6&quot;/&gt;&lt;wsp:rsid wsp:val=&quot;00FF11A0&quot;/&gt;&lt;wsp:rsid wsp:val=&quot;00FF1DFC&quot;/&gt;&lt;wsp:rsid wsp:val=&quot;00FF20A6&quot;/&gt;&lt;wsp:rsid wsp:val=&quot;00FF26C5&quot;/&gt;&lt;wsp:rsid wsp:val=&quot;00FF3CC2&quot;/&gt;&lt;wsp:rsid wsp:val=&quot;00FF5346&quot;/&gt;&lt;wsp:rsid wsp:val=&quot;00FF56BD&quot;/&gt;&lt;wsp:rsid wsp:val=&quot;00FF6FC8&quot;/&gt;&lt;/wsp:rsids&gt;&lt;/w:docPr&gt;&lt;w:body&gt;&lt;wx:sect&gt;&lt;w:p wsp:rsidR=&quot;00000000&quot; wsp:rsidRDefault=&quot;009F195E&quot; wsp:rsidP=&quot;009F195E&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âˆ†&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65168">
              <w:rPr>
                <w:rFonts w:ascii="Times New Roman" w:hAnsi="Times New Roman"/>
                <w:lang w:eastAsia="zh-CN"/>
              </w:rPr>
              <w:fldChar w:fldCharType="end"/>
            </w:r>
            <w:r>
              <w:rPr>
                <w:rFonts w:ascii="Times New Roman" w:hAnsi="Times New Roman"/>
                <w:lang w:eastAsia="zh-CN"/>
              </w:rPr>
              <w:t xml:space="preserve"> information is common for all the child IAB nodes/child UEs, it can be broadcast to the child IAB nodes/child UEs, through system information</w:t>
            </w:r>
            <w:r>
              <w:rPr>
                <w:rFonts w:ascii="Times New Roman" w:hAnsi="Times New Roman"/>
              </w:rPr>
              <w:t xml:space="preserve">. </w:t>
            </w:r>
          </w:p>
          <w:p w:rsidR="00857E93" w:rsidRPr="00365168" w:rsidRDefault="00365168" w:rsidP="00365168">
            <w:pPr>
              <w:spacing w:after="60"/>
              <w:rPr>
                <w:rFonts w:ascii="Times New Roman" w:hAnsi="Times New Roman"/>
                <w:lang w:eastAsia="zh-CN"/>
              </w:rPr>
            </w:pPr>
            <w:r>
              <w:rPr>
                <w:b/>
                <w:lang w:eastAsia="zh-CN"/>
              </w:rPr>
              <w:t>Proposal 3</w:t>
            </w:r>
            <w:r>
              <w:rPr>
                <w:lang w:eastAsia="zh-CN"/>
              </w:rPr>
              <w:t>: When an IAB node has multiple parent nodes, for IAB MT’s UL transmission timing, the MT will apply the respective TA signaled from each of the parent nodes; for IAB DU’s DL transmission timing, the DU can decide the DL timing by averaging over the DL timings obtained from each of the parent nodes.</w:t>
            </w: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t>LGE</w:t>
            </w:r>
          </w:p>
        </w:tc>
        <w:tc>
          <w:tcPr>
            <w:tcW w:w="8460" w:type="dxa"/>
            <w:shd w:val="clear" w:color="auto" w:fill="auto"/>
          </w:tcPr>
          <w:p w:rsidR="00857E93" w:rsidRPr="00365168" w:rsidRDefault="00365168" w:rsidP="00365168">
            <w:pPr>
              <w:rPr>
                <w:rFonts w:ascii="Times New Roman" w:hAnsi="Times New Roman"/>
                <w:b/>
                <w:i/>
                <w:lang w:eastAsia="ko-KR"/>
              </w:rPr>
            </w:pPr>
            <w:r>
              <w:rPr>
                <w:b/>
                <w:i/>
                <w:lang w:eastAsia="ko-KR"/>
              </w:rPr>
              <w:t>Proposal 1: DU DL (Tx) timing is updated to ‘MT DL (Rx) timing – (</w:t>
            </w:r>
            <w:proofErr w:type="spellStart"/>
            <w:r>
              <w:rPr>
                <w:b/>
                <w:i/>
                <w:lang w:eastAsia="ko-KR"/>
              </w:rPr>
              <w:t>T</w:t>
            </w:r>
            <w:r>
              <w:rPr>
                <w:b/>
                <w:i/>
                <w:vertAlign w:val="subscript"/>
                <w:lang w:eastAsia="ko-KR"/>
              </w:rPr>
              <w:t>DU_</w:t>
            </w:r>
            <w:proofErr w:type="gramStart"/>
            <w:r>
              <w:rPr>
                <w:b/>
                <w:i/>
                <w:vertAlign w:val="subscript"/>
                <w:lang w:eastAsia="ko-KR"/>
              </w:rPr>
              <w:t>DL,init</w:t>
            </w:r>
            <w:proofErr w:type="spellEnd"/>
            <w:proofErr w:type="gramEnd"/>
            <w:r>
              <w:rPr>
                <w:b/>
                <w:i/>
                <w:lang w:eastAsia="ko-KR"/>
              </w:rPr>
              <w:t xml:space="preserve"> + ΣΔT</w:t>
            </w:r>
            <w:r>
              <w:rPr>
                <w:b/>
                <w:i/>
                <w:vertAlign w:val="subscript"/>
                <w:lang w:eastAsia="ko-KR"/>
              </w:rPr>
              <w:t>DU_DL</w:t>
            </w:r>
            <w:r>
              <w:rPr>
                <w:b/>
                <w:i/>
                <w:lang w:eastAsia="ko-KR"/>
              </w:rPr>
              <w:t xml:space="preserve">)’ where </w:t>
            </w:r>
            <w:proofErr w:type="spellStart"/>
            <w:r>
              <w:rPr>
                <w:b/>
                <w:i/>
                <w:lang w:eastAsia="ko-KR"/>
              </w:rPr>
              <w:t>T</w:t>
            </w:r>
            <w:r>
              <w:rPr>
                <w:b/>
                <w:i/>
                <w:vertAlign w:val="subscript"/>
                <w:lang w:eastAsia="ko-KR"/>
              </w:rPr>
              <w:t>DU_DL,init</w:t>
            </w:r>
            <w:proofErr w:type="spellEnd"/>
            <w:r>
              <w:rPr>
                <w:b/>
                <w:i/>
                <w:lang w:eastAsia="ko-KR"/>
              </w:rPr>
              <w:t xml:space="preserve"> is TA/2 + </w:t>
            </w:r>
            <w:proofErr w:type="spellStart"/>
            <w:r>
              <w:rPr>
                <w:b/>
                <w:i/>
                <w:lang w:eastAsia="ko-KR"/>
              </w:rPr>
              <w:t>T</w:t>
            </w:r>
            <w:r>
              <w:rPr>
                <w:b/>
                <w:i/>
                <w:vertAlign w:val="subscript"/>
                <w:lang w:eastAsia="ko-KR"/>
              </w:rPr>
              <w:t>delta</w:t>
            </w:r>
            <w:proofErr w:type="spellEnd"/>
            <w:r>
              <w:rPr>
                <w:b/>
                <w:i/>
                <w:lang w:eastAsia="ko-KR"/>
              </w:rPr>
              <w:t xml:space="preserve"> and ΔT</w:t>
            </w:r>
            <w:r>
              <w:rPr>
                <w:b/>
                <w:i/>
                <w:vertAlign w:val="subscript"/>
                <w:lang w:eastAsia="ko-KR"/>
              </w:rPr>
              <w:t xml:space="preserve">DU_DL </w:t>
            </w:r>
            <w:r>
              <w:rPr>
                <w:b/>
                <w:i/>
                <w:lang w:eastAsia="ko-KR"/>
              </w:rPr>
              <w:t>is configured by parent node.</w:t>
            </w: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t>Nokia</w:t>
            </w:r>
          </w:p>
        </w:tc>
        <w:tc>
          <w:tcPr>
            <w:tcW w:w="8460" w:type="dxa"/>
            <w:shd w:val="clear" w:color="auto" w:fill="auto"/>
          </w:tcPr>
          <w:p w:rsidR="00365168" w:rsidRPr="00365168" w:rsidRDefault="00365168" w:rsidP="00365168">
            <w:pPr>
              <w:rPr>
                <w:rFonts w:ascii="Calibri" w:eastAsia="MS Mincho" w:hAnsi="Calibri"/>
                <w:b/>
                <w:lang w:eastAsia="ja-JP"/>
              </w:rPr>
            </w:pPr>
            <w:r>
              <w:rPr>
                <w:rFonts w:eastAsia="MS Mincho"/>
                <w:b/>
                <w:lang w:eastAsia="ja-JP"/>
              </w:rPr>
              <w:t xml:space="preserve">Proposal 1: The definition of signaling of </w:t>
            </w:r>
            <w:proofErr w:type="spellStart"/>
            <w:r>
              <w:rPr>
                <w:rFonts w:eastAsia="MS Mincho"/>
                <w:b/>
                <w:i/>
                <w:lang w:eastAsia="ja-JP"/>
              </w:rPr>
              <w:t>T_delta</w:t>
            </w:r>
            <w:proofErr w:type="spellEnd"/>
            <w:r>
              <w:rPr>
                <w:rFonts w:eastAsia="MS Mincho"/>
                <w:b/>
                <w:lang w:eastAsia="ja-JP"/>
              </w:rPr>
              <w:t xml:space="preserve"> shall take the value range, granularity and update cycle jointly to reach a suitable compromise between signaling overhead and accuracy.</w:t>
            </w:r>
          </w:p>
          <w:p w:rsidR="00365168" w:rsidRDefault="00365168" w:rsidP="00365168">
            <w:pPr>
              <w:rPr>
                <w:rFonts w:eastAsia="MS Mincho"/>
                <w:b/>
                <w:lang w:eastAsia="ja-JP"/>
              </w:rPr>
            </w:pPr>
            <w:r>
              <w:rPr>
                <w:rFonts w:eastAsia="MS Mincho"/>
                <w:b/>
                <w:lang w:eastAsia="ja-JP"/>
              </w:rPr>
              <w:t xml:space="preserve">Proposal 2: Parameter </w:t>
            </w:r>
            <w:proofErr w:type="spellStart"/>
            <w:r>
              <w:rPr>
                <w:rFonts w:eastAsia="MS Mincho"/>
                <w:b/>
                <w:i/>
                <w:lang w:eastAsia="ja-JP"/>
              </w:rPr>
              <w:t>T_delta</w:t>
            </w:r>
            <w:proofErr w:type="spellEnd"/>
            <w:r>
              <w:rPr>
                <w:rFonts w:eastAsia="MS Mincho"/>
                <w:b/>
                <w:lang w:eastAsia="ja-JP"/>
              </w:rPr>
              <w:t xml:space="preserve"> should be signaled when measured time deviation exceeds a given threshold.</w:t>
            </w:r>
          </w:p>
          <w:p w:rsidR="00365168" w:rsidRPr="00365168" w:rsidRDefault="00365168" w:rsidP="00365168">
            <w:pPr>
              <w:rPr>
                <w:rFonts w:eastAsia="Calibri"/>
                <w:b/>
              </w:rPr>
            </w:pPr>
            <w:r>
              <w:rPr>
                <w:b/>
              </w:rPr>
              <w:t>Proposal 3: Used TA (N</w:t>
            </w:r>
            <w:r>
              <w:rPr>
                <w:b/>
                <w:vertAlign w:val="subscript"/>
              </w:rPr>
              <w:t>TA</w:t>
            </w:r>
            <w:r>
              <w:rPr>
                <w:b/>
              </w:rPr>
              <w:t xml:space="preserve">) value as well as </w:t>
            </w:r>
            <w:proofErr w:type="spellStart"/>
            <w:r>
              <w:rPr>
                <w:b/>
              </w:rPr>
              <w:t>signalled</w:t>
            </w:r>
            <w:proofErr w:type="spellEnd"/>
            <w:r>
              <w:rPr>
                <w:b/>
              </w:rPr>
              <w:t xml:space="preserve"> </w:t>
            </w:r>
            <w:proofErr w:type="spellStart"/>
            <w:r>
              <w:rPr>
                <w:b/>
                <w:i/>
              </w:rPr>
              <w:t>T_delta</w:t>
            </w:r>
            <w:proofErr w:type="spellEnd"/>
            <w:r>
              <w:rPr>
                <w:b/>
              </w:rPr>
              <w:t xml:space="preserve"> can be considered jointly when deriving the IAB DL TX timing adjustment. RAN4 to be involved to define the requirements for the timing adjustment.</w:t>
            </w:r>
          </w:p>
          <w:p w:rsidR="00365168" w:rsidRDefault="00365168" w:rsidP="00365168">
            <w:pPr>
              <w:rPr>
                <w:rFonts w:eastAsia="MS Mincho"/>
                <w:b/>
                <w:lang w:eastAsia="ja-JP"/>
              </w:rPr>
            </w:pPr>
            <w:r>
              <w:rPr>
                <w:rFonts w:eastAsia="MS Mincho"/>
                <w:b/>
                <w:lang w:eastAsia="ja-JP"/>
              </w:rPr>
              <w:t xml:space="preserve">Proposal 4: The IAB node </w:t>
            </w:r>
            <w:proofErr w:type="spellStart"/>
            <w:r>
              <w:rPr>
                <w:rFonts w:eastAsia="MS Mincho"/>
                <w:b/>
                <w:lang w:eastAsia="ja-JP"/>
              </w:rPr>
              <w:t>behaviour</w:t>
            </w:r>
            <w:proofErr w:type="spellEnd"/>
            <w:r>
              <w:rPr>
                <w:rFonts w:eastAsia="MS Mincho"/>
                <w:b/>
                <w:lang w:eastAsia="ja-JP"/>
              </w:rPr>
              <w:t xml:space="preserve"> for the synchronization do not need to be specified separately for multi-connectivity scenario.</w:t>
            </w:r>
          </w:p>
          <w:p w:rsidR="00365168" w:rsidRDefault="00365168" w:rsidP="00365168">
            <w:pPr>
              <w:rPr>
                <w:rFonts w:eastAsia="MS Mincho"/>
                <w:b/>
                <w:lang w:eastAsia="ja-JP"/>
              </w:rPr>
            </w:pPr>
            <w:r>
              <w:rPr>
                <w:rFonts w:eastAsia="MS Mincho"/>
                <w:b/>
                <w:lang w:eastAsia="ja-JP"/>
              </w:rPr>
              <w:t xml:space="preserve">Proposal 5: Enhanced MAC-CE can be used to signal </w:t>
            </w:r>
            <w:proofErr w:type="spellStart"/>
            <w:r>
              <w:rPr>
                <w:rFonts w:eastAsia="MS Mincho"/>
                <w:b/>
                <w:i/>
                <w:lang w:eastAsia="ja-JP"/>
              </w:rPr>
              <w:t>T_delta</w:t>
            </w:r>
            <w:proofErr w:type="spellEnd"/>
            <w:r>
              <w:rPr>
                <w:rFonts w:eastAsia="MS Mincho"/>
                <w:b/>
                <w:lang w:eastAsia="ja-JP"/>
              </w:rPr>
              <w:t>.</w:t>
            </w:r>
          </w:p>
          <w:p w:rsidR="00365168" w:rsidRPr="00365168" w:rsidRDefault="00365168" w:rsidP="00365168">
            <w:pPr>
              <w:rPr>
                <w:rFonts w:eastAsia="Calibri"/>
                <w:b/>
              </w:rPr>
            </w:pPr>
            <w:r>
              <w:rPr>
                <w:b/>
              </w:rPr>
              <w:t xml:space="preserve">Proposal 6: Specify a new MAC-CE separate from TA to signal </w:t>
            </w:r>
            <w:proofErr w:type="spellStart"/>
            <w:r>
              <w:rPr>
                <w:b/>
                <w:i/>
              </w:rPr>
              <w:t>T_delta</w:t>
            </w:r>
            <w:proofErr w:type="spellEnd"/>
            <w:r>
              <w:rPr>
                <w:b/>
              </w:rPr>
              <w:t xml:space="preserve"> to the child IAB node.</w:t>
            </w:r>
          </w:p>
          <w:p w:rsidR="00857E93" w:rsidRPr="00323647" w:rsidRDefault="00857E93" w:rsidP="00857E93">
            <w:pPr>
              <w:pStyle w:val="B1"/>
              <w:spacing w:after="0"/>
              <w:ind w:left="0" w:firstLine="0"/>
              <w:jc w:val="both"/>
              <w:rPr>
                <w:b/>
                <w:lang w:eastAsia="zh-CN"/>
              </w:rPr>
            </w:pP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t>Ericsson</w:t>
            </w:r>
          </w:p>
        </w:tc>
        <w:tc>
          <w:tcPr>
            <w:tcW w:w="8460" w:type="dxa"/>
            <w:shd w:val="clear" w:color="auto" w:fill="auto"/>
          </w:tcPr>
          <w:p w:rsidR="00365168" w:rsidRDefault="00365168" w:rsidP="00365168">
            <w:pPr>
              <w:pStyle w:val="TOC1"/>
              <w:rPr>
                <w:b w:val="0"/>
              </w:rPr>
            </w:pPr>
            <w:r>
              <w:t>Proposal 1</w:t>
            </w:r>
            <w:r>
              <w:rPr>
                <w:b w:val="0"/>
              </w:rPr>
              <w:tab/>
              <w:t>Parent IAB-node T_delta setting and updating is a parent internal decision and should not be covered by the specification.</w:t>
            </w:r>
          </w:p>
          <w:p w:rsidR="00365168" w:rsidRDefault="00365168" w:rsidP="00365168">
            <w:pPr>
              <w:pStyle w:val="TOC1"/>
              <w:rPr>
                <w:b w:val="0"/>
              </w:rPr>
            </w:pPr>
            <w:r>
              <w:t>Proposal 2</w:t>
            </w:r>
            <w:r>
              <w:rPr>
                <w:b w:val="0"/>
              </w:rPr>
              <w:tab/>
              <w:t>The DL transmission timing of an IAB node having multiple parents should be based on the DL reception timing and timing-advanced settings of all the involved parent links.</w:t>
            </w:r>
          </w:p>
          <w:p w:rsidR="00857E93" w:rsidRPr="00C315A8" w:rsidRDefault="00857E93" w:rsidP="00857E93">
            <w:pPr>
              <w:pStyle w:val="B1"/>
              <w:spacing w:after="0"/>
              <w:ind w:left="0" w:firstLine="0"/>
              <w:jc w:val="both"/>
              <w:rPr>
                <w:b/>
                <w:lang w:eastAsia="zh-CN"/>
              </w:rPr>
            </w:pP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t>ZTE</w:t>
            </w:r>
          </w:p>
        </w:tc>
        <w:tc>
          <w:tcPr>
            <w:tcW w:w="8460" w:type="dxa"/>
            <w:shd w:val="clear" w:color="auto" w:fill="auto"/>
          </w:tcPr>
          <w:p w:rsidR="00365168" w:rsidRDefault="00365168" w:rsidP="00365168">
            <w:pPr>
              <w:widowControl w:val="0"/>
              <w:rPr>
                <w:rFonts w:ascii="Times New Roman" w:hAnsi="Times New Roman"/>
                <w:b/>
                <w:i/>
                <w:lang w:eastAsia="zh-CN"/>
              </w:rPr>
            </w:pPr>
            <w:r>
              <w:rPr>
                <w:b/>
                <w:i/>
                <w:lang w:eastAsia="zh-CN"/>
              </w:rPr>
              <w:t xml:space="preserve">Proposal 1: From RAN1 perspective, there is no need for the parent node to periodically update the values of </w:t>
            </w:r>
            <w:proofErr w:type="spellStart"/>
            <w:r>
              <w:rPr>
                <w:b/>
                <w:i/>
                <w:lang w:eastAsia="zh-CN"/>
              </w:rPr>
              <w:t>Tdelta</w:t>
            </w:r>
            <w:proofErr w:type="spellEnd"/>
            <w:r>
              <w:rPr>
                <w:b/>
                <w:i/>
                <w:lang w:eastAsia="zh-CN"/>
              </w:rPr>
              <w:t xml:space="preserve"> for the child nodes. It is not excluded that RAN4 may require the parent node update the </w:t>
            </w:r>
            <w:proofErr w:type="spellStart"/>
            <w:r>
              <w:rPr>
                <w:b/>
                <w:i/>
                <w:lang w:eastAsia="zh-CN"/>
              </w:rPr>
              <w:t>Tdelta</w:t>
            </w:r>
            <w:proofErr w:type="spellEnd"/>
            <w:r>
              <w:rPr>
                <w:b/>
                <w:i/>
                <w:lang w:eastAsia="zh-CN"/>
              </w:rPr>
              <w:t xml:space="preserve"> at least once per one </w:t>
            </w:r>
            <w:proofErr w:type="gramStart"/>
            <w:r>
              <w:rPr>
                <w:b/>
                <w:i/>
                <w:lang w:eastAsia="zh-CN"/>
              </w:rPr>
              <w:t>period of time</w:t>
            </w:r>
            <w:proofErr w:type="gramEnd"/>
            <w:r>
              <w:rPr>
                <w:b/>
                <w:i/>
                <w:lang w:eastAsia="zh-CN"/>
              </w:rPr>
              <w:t xml:space="preserve"> for each child node. </w:t>
            </w:r>
          </w:p>
          <w:p w:rsidR="00365168" w:rsidRDefault="00365168" w:rsidP="00365168">
            <w:pPr>
              <w:widowControl w:val="0"/>
              <w:rPr>
                <w:b/>
                <w:i/>
                <w:lang w:eastAsia="zh-CN"/>
              </w:rPr>
            </w:pPr>
            <w:r>
              <w:rPr>
                <w:b/>
                <w:i/>
              </w:rPr>
              <w:t xml:space="preserve">Proposal 2: Upon </w:t>
            </w:r>
            <w:r>
              <w:rPr>
                <w:b/>
                <w:i/>
                <w:lang w:eastAsia="zh-CN"/>
              </w:rPr>
              <w:t xml:space="preserve">successful reception of the </w:t>
            </w:r>
            <w:proofErr w:type="spellStart"/>
            <w:r>
              <w:rPr>
                <w:b/>
                <w:i/>
                <w:lang w:eastAsia="zh-CN"/>
              </w:rPr>
              <w:t>Tdelta</w:t>
            </w:r>
            <w:proofErr w:type="spellEnd"/>
            <w:r>
              <w:rPr>
                <w:b/>
                <w:i/>
                <w:lang w:eastAsia="zh-CN"/>
              </w:rPr>
              <w:t xml:space="preserve"> notification, the IAB node chooses one of following two behaviors: </w:t>
            </w:r>
          </w:p>
          <w:p w:rsidR="00365168" w:rsidRDefault="00365168" w:rsidP="00365168">
            <w:pPr>
              <w:pStyle w:val="ListParagraph"/>
              <w:widowControl w:val="0"/>
              <w:numPr>
                <w:ilvl w:val="0"/>
                <w:numId w:val="15"/>
              </w:numPr>
              <w:autoSpaceDN w:val="0"/>
              <w:spacing w:before="0"/>
              <w:rPr>
                <w:b/>
                <w:i/>
                <w:lang w:eastAsia="zh-CN"/>
              </w:rPr>
            </w:pPr>
            <w:r>
              <w:rPr>
                <w:b/>
                <w:i/>
                <w:lang w:eastAsia="zh-CN"/>
              </w:rPr>
              <w:lastRenderedPageBreak/>
              <w:t xml:space="preserve">Discard </w:t>
            </w:r>
            <w:proofErr w:type="spellStart"/>
            <w:r>
              <w:rPr>
                <w:b/>
                <w:i/>
                <w:lang w:eastAsia="zh-CN"/>
              </w:rPr>
              <w:t>Tdelta</w:t>
            </w:r>
            <w:proofErr w:type="spellEnd"/>
            <w:r>
              <w:rPr>
                <w:b/>
                <w:i/>
                <w:lang w:eastAsia="zh-CN"/>
              </w:rPr>
              <w:t xml:space="preserve"> without updating the DL Tx timing; or</w:t>
            </w:r>
          </w:p>
          <w:p w:rsidR="00365168" w:rsidRDefault="00365168" w:rsidP="00365168">
            <w:pPr>
              <w:pStyle w:val="ListParagraph"/>
              <w:widowControl w:val="0"/>
              <w:numPr>
                <w:ilvl w:val="0"/>
                <w:numId w:val="15"/>
              </w:numPr>
              <w:autoSpaceDN w:val="0"/>
              <w:spacing w:before="0"/>
              <w:rPr>
                <w:b/>
                <w:i/>
                <w:lang w:eastAsia="zh-CN"/>
              </w:rPr>
            </w:pPr>
            <w:r>
              <w:rPr>
                <w:b/>
                <w:i/>
                <w:lang w:eastAsia="zh-CN"/>
              </w:rPr>
              <w:t xml:space="preserve">Update DL Tx timing using notified </w:t>
            </w:r>
            <w:proofErr w:type="spellStart"/>
            <w:r>
              <w:rPr>
                <w:b/>
                <w:i/>
                <w:lang w:eastAsia="zh-CN"/>
              </w:rPr>
              <w:t>Tdelta</w:t>
            </w:r>
            <w:proofErr w:type="spellEnd"/>
            <w:r>
              <w:rPr>
                <w:b/>
                <w:i/>
                <w:lang w:eastAsia="zh-CN"/>
              </w:rPr>
              <w:t xml:space="preserve"> within a pre-determined time window that is known to the parent node. </w:t>
            </w:r>
            <w:r>
              <w:rPr>
                <w:lang w:eastAsia="zh-CN"/>
              </w:rPr>
              <w:t xml:space="preserve">  </w:t>
            </w:r>
            <w:r>
              <w:rPr>
                <w:b/>
                <w:i/>
                <w:lang w:eastAsia="zh-CN"/>
              </w:rPr>
              <w:t xml:space="preserve"> </w:t>
            </w:r>
          </w:p>
          <w:p w:rsidR="00365168" w:rsidRDefault="00365168" w:rsidP="00365168">
            <w:pPr>
              <w:pStyle w:val="ListParagraph"/>
              <w:widowControl w:val="0"/>
              <w:ind w:left="0"/>
              <w:rPr>
                <w:b/>
                <w:i/>
                <w:lang w:eastAsia="zh-CN"/>
              </w:rPr>
            </w:pPr>
            <w:r>
              <w:rPr>
                <w:b/>
                <w:i/>
                <w:lang w:eastAsia="zh-CN"/>
              </w:rPr>
              <w:t xml:space="preserve">Proposal 3: Two separate granularities are defined for </w:t>
            </w:r>
            <w:proofErr w:type="spellStart"/>
            <w:r>
              <w:rPr>
                <w:b/>
                <w:i/>
                <w:lang w:eastAsia="zh-CN"/>
              </w:rPr>
              <w:t>Tdelta</w:t>
            </w:r>
            <w:proofErr w:type="spellEnd"/>
            <w:r>
              <w:rPr>
                <w:b/>
                <w:i/>
                <w:lang w:eastAsia="zh-CN"/>
              </w:rPr>
              <w:t xml:space="preserve"> in FR1 and </w:t>
            </w:r>
            <w:proofErr w:type="spellStart"/>
            <w:r>
              <w:rPr>
                <w:b/>
                <w:i/>
                <w:lang w:eastAsia="zh-CN"/>
              </w:rPr>
              <w:t>Tdelta</w:t>
            </w:r>
            <w:proofErr w:type="spellEnd"/>
            <w:r>
              <w:rPr>
                <w:b/>
                <w:i/>
                <w:lang w:eastAsia="zh-CN"/>
              </w:rPr>
              <w:t xml:space="preserve"> in FR2. </w:t>
            </w:r>
          </w:p>
          <w:p w:rsidR="00857E93" w:rsidRPr="00281AF6" w:rsidRDefault="00365168" w:rsidP="00365168">
            <w:pPr>
              <w:widowControl w:val="0"/>
              <w:rPr>
                <w:b/>
                <w:i/>
                <w:lang w:eastAsia="zh-CN"/>
              </w:rPr>
            </w:pPr>
            <w:r>
              <w:rPr>
                <w:b/>
                <w:i/>
                <w:lang w:eastAsia="zh-CN"/>
              </w:rPr>
              <w:t xml:space="preserve">Proposal 4: The range of Rel-15 TA command in MAC CE can be used as a reference to decide the range of </w:t>
            </w:r>
            <w:proofErr w:type="spellStart"/>
            <w:r>
              <w:rPr>
                <w:b/>
                <w:i/>
                <w:lang w:eastAsia="zh-CN"/>
              </w:rPr>
              <w:t>Tdelta</w:t>
            </w:r>
            <w:proofErr w:type="spellEnd"/>
            <w:r>
              <w:rPr>
                <w:b/>
                <w:i/>
                <w:lang w:eastAsia="zh-CN"/>
              </w:rPr>
              <w:t>.</w:t>
            </w:r>
          </w:p>
        </w:tc>
      </w:tr>
      <w:tr w:rsidR="00857E93" w:rsidRPr="00882FDD" w:rsidTr="002343C0">
        <w:tc>
          <w:tcPr>
            <w:tcW w:w="1818" w:type="dxa"/>
            <w:shd w:val="clear" w:color="auto" w:fill="auto"/>
          </w:tcPr>
          <w:p w:rsidR="00857E93" w:rsidRPr="00281AF6" w:rsidRDefault="00857E93" w:rsidP="00857E93">
            <w:pPr>
              <w:pStyle w:val="maintext"/>
              <w:ind w:firstLineChars="0" w:firstLine="0"/>
              <w:rPr>
                <w:rFonts w:ascii="Calibri" w:hAnsi="Calibri"/>
              </w:rPr>
            </w:pPr>
            <w:r w:rsidRPr="00281AF6">
              <w:rPr>
                <w:rFonts w:ascii="Calibri" w:hAnsi="Calibri"/>
              </w:rPr>
              <w:lastRenderedPageBreak/>
              <w:t>Qualcomm</w:t>
            </w:r>
          </w:p>
        </w:tc>
        <w:tc>
          <w:tcPr>
            <w:tcW w:w="8460" w:type="dxa"/>
            <w:shd w:val="clear" w:color="auto" w:fill="auto"/>
          </w:tcPr>
          <w:p w:rsidR="00963F42" w:rsidRDefault="00963F42" w:rsidP="00963F42">
            <w:pPr>
              <w:pStyle w:val="maintext"/>
              <w:ind w:firstLine="400"/>
              <w:rPr>
                <w:b/>
              </w:rPr>
            </w:pPr>
            <w:r>
              <w:rPr>
                <w:b/>
                <w:u w:val="single"/>
                <w:lang w:eastAsia="zh-CN"/>
              </w:rPr>
              <w:t>Proposal 1:</w:t>
            </w:r>
            <w:r>
              <w:rPr>
                <w:b/>
                <w:lang w:eastAsia="zh-CN"/>
              </w:rPr>
              <w:t xml:space="preserve"> </w:t>
            </w:r>
            <w:r>
              <w:rPr>
                <w:b/>
              </w:rPr>
              <w:t xml:space="preserve">The IAB node computes an estimate </w:t>
            </w:r>
            <w:proofErr w:type="spellStart"/>
            <w:r>
              <w:rPr>
                <w:b/>
              </w:rPr>
              <w:t>DL_Tx_timing_s</w:t>
            </w:r>
            <w:proofErr w:type="spellEnd"/>
            <w:r>
              <w:rPr>
                <w:b/>
              </w:rPr>
              <w:t xml:space="preserve"> of its DL Tx timing from each synchronization source </w:t>
            </w:r>
            <w:proofErr w:type="spellStart"/>
            <w:r>
              <w:rPr>
                <w:b/>
                <w:i/>
              </w:rPr>
              <w:t>s</w:t>
            </w:r>
            <w:proofErr w:type="spellEnd"/>
            <w:r>
              <w:rPr>
                <w:b/>
              </w:rPr>
              <w:t xml:space="preserve"> available to the IAB node.</w:t>
            </w:r>
          </w:p>
          <w:p w:rsidR="00963F42" w:rsidRDefault="00963F42" w:rsidP="00963F42">
            <w:pPr>
              <w:pStyle w:val="maintext"/>
              <w:ind w:firstLine="400"/>
              <w:rPr>
                <w:b/>
              </w:rPr>
            </w:pPr>
            <w:r>
              <w:rPr>
                <w:b/>
              </w:rPr>
              <w:t xml:space="preserve">The IAB node sets its DL Tx timing as </w:t>
            </w:r>
            <w:proofErr w:type="spellStart"/>
            <w:r>
              <w:rPr>
                <w:b/>
              </w:rPr>
              <w:t>DL_Tx_timing</w:t>
            </w:r>
            <w:proofErr w:type="spellEnd"/>
            <w:r>
              <w:rPr>
                <w:b/>
              </w:rPr>
              <w:t xml:space="preserve"> = </w:t>
            </w:r>
            <w:proofErr w:type="spellStart"/>
            <w:r>
              <w:rPr>
                <w:b/>
              </w:rPr>
              <w:t>DL_Tx_timing_s</w:t>
            </w:r>
            <w:proofErr w:type="spellEnd"/>
            <w:r>
              <w:rPr>
                <w:b/>
              </w:rPr>
              <w:t xml:space="preserve"> • </w:t>
            </w:r>
            <w:proofErr w:type="spellStart"/>
            <w:r>
              <w:rPr>
                <w:b/>
              </w:rPr>
              <w:t>w</w:t>
            </w:r>
            <w:r>
              <w:rPr>
                <w:b/>
                <w:vertAlign w:val="subscript"/>
              </w:rPr>
              <w:t>s</w:t>
            </w:r>
            <w:proofErr w:type="spellEnd"/>
            <w:r>
              <w:rPr>
                <w:b/>
                <w:vertAlign w:val="subscript"/>
              </w:rPr>
              <w:t xml:space="preserve"> </w:t>
            </w:r>
            <w:r>
              <w:rPr>
                <w:b/>
              </w:rPr>
              <w:t xml:space="preserve">where </w:t>
            </w:r>
            <w:proofErr w:type="spellStart"/>
            <w:r>
              <w:rPr>
                <w:b/>
              </w:rPr>
              <w:t>w</w:t>
            </w:r>
            <w:r>
              <w:rPr>
                <w:b/>
                <w:vertAlign w:val="subscript"/>
              </w:rPr>
              <w:t>s</w:t>
            </w:r>
            <w:proofErr w:type="spellEnd"/>
            <w:r>
              <w:rPr>
                <w:b/>
                <w:vertAlign w:val="subscript"/>
              </w:rPr>
              <w:t xml:space="preserve"> </w:t>
            </w:r>
            <w:r>
              <w:rPr>
                <w:b/>
              </w:rPr>
              <w:t xml:space="preserve">is an appropriate weight factor for source </w:t>
            </w:r>
            <w:r>
              <w:rPr>
                <w:b/>
                <w:i/>
              </w:rPr>
              <w:t>s</w:t>
            </w:r>
            <w:r>
              <w:rPr>
                <w:b/>
              </w:rPr>
              <w:t>.</w:t>
            </w:r>
          </w:p>
          <w:p w:rsidR="00963F42" w:rsidRDefault="00963F42" w:rsidP="00963F42">
            <w:pPr>
              <w:pStyle w:val="maintext"/>
              <w:ind w:left="852" w:firstLineChars="70" w:firstLine="140"/>
              <w:rPr>
                <w:b/>
              </w:rPr>
            </w:pPr>
            <w:r>
              <w:rPr>
                <w:b/>
              </w:rPr>
              <w:t xml:space="preserve">FFS how to determine the weights </w:t>
            </w:r>
            <w:proofErr w:type="spellStart"/>
            <w:proofErr w:type="gramStart"/>
            <w:r>
              <w:rPr>
                <w:b/>
              </w:rPr>
              <w:t>w</w:t>
            </w:r>
            <w:r>
              <w:rPr>
                <w:b/>
                <w:vertAlign w:val="subscript"/>
              </w:rPr>
              <w:t>s</w:t>
            </w:r>
            <w:proofErr w:type="spellEnd"/>
            <w:r>
              <w:rPr>
                <w:b/>
                <w:vertAlign w:val="subscript"/>
              </w:rPr>
              <w:t xml:space="preserve"> </w:t>
            </w:r>
            <w:r>
              <w:rPr>
                <w:b/>
              </w:rPr>
              <w:t>.</w:t>
            </w:r>
            <w:proofErr w:type="gramEnd"/>
          </w:p>
          <w:p w:rsidR="00963F42" w:rsidRDefault="00963F42" w:rsidP="00963F42">
            <w:pPr>
              <w:rPr>
                <w:rFonts w:eastAsia="Arial"/>
                <w:b/>
              </w:rPr>
            </w:pPr>
          </w:p>
          <w:p w:rsidR="00963F42" w:rsidRDefault="00963F42" w:rsidP="00963F42">
            <w:pPr>
              <w:pStyle w:val="maintext"/>
              <w:ind w:firstLine="400"/>
              <w:rPr>
                <w:b/>
              </w:rPr>
            </w:pPr>
            <w:r>
              <w:rPr>
                <w:b/>
                <w:u w:val="single"/>
                <w:lang w:eastAsia="zh-CN"/>
              </w:rPr>
              <w:t>Proposal 2:</w:t>
            </w:r>
            <w:r>
              <w:rPr>
                <w:b/>
                <w:lang w:eastAsia="zh-CN"/>
              </w:rPr>
              <w:t xml:space="preserve"> </w:t>
            </w:r>
            <w:proofErr w:type="spellStart"/>
            <w:r>
              <w:rPr>
                <w:b/>
              </w:rPr>
              <w:t>T_delta</w:t>
            </w:r>
            <w:proofErr w:type="spellEnd"/>
            <w:r>
              <w:rPr>
                <w:b/>
              </w:rPr>
              <w:t xml:space="preserve"> is computed as </w:t>
            </w:r>
            <w:proofErr w:type="spellStart"/>
            <w:r>
              <w:rPr>
                <w:b/>
              </w:rPr>
              <w:t>T_delta</w:t>
            </w:r>
            <w:proofErr w:type="spellEnd"/>
            <w:r>
              <w:rPr>
                <w:b/>
              </w:rPr>
              <w:t xml:space="preserve"> = (G</w:t>
            </w:r>
            <w:r>
              <w:rPr>
                <w:b/>
                <w:vertAlign w:val="subscript"/>
              </w:rPr>
              <w:t>Rx2Tx</w:t>
            </w:r>
            <w:r>
              <w:rPr>
                <w:b/>
              </w:rPr>
              <w:t xml:space="preserve"> – </w:t>
            </w:r>
            <w:proofErr w:type="spellStart"/>
            <w:proofErr w:type="gramStart"/>
            <w:r>
              <w:rPr>
                <w:b/>
              </w:rPr>
              <w:t>N</w:t>
            </w:r>
            <w:r>
              <w:rPr>
                <w:b/>
                <w:vertAlign w:val="subscript"/>
              </w:rPr>
              <w:t>TA,offset</w:t>
            </w:r>
            <w:proofErr w:type="spellEnd"/>
            <w:proofErr w:type="gramEnd"/>
            <w:r>
              <w:rPr>
                <w:b/>
              </w:rPr>
              <w:t>) / 2, where G</w:t>
            </w:r>
            <w:r>
              <w:rPr>
                <w:b/>
                <w:vertAlign w:val="subscript"/>
              </w:rPr>
              <w:t>Rx2Tx</w:t>
            </w:r>
            <w:r>
              <w:rPr>
                <w:b/>
              </w:rPr>
              <w:t xml:space="preserve"> is the UL Rx to DL Tx switch time used at an IAB node.</w:t>
            </w:r>
          </w:p>
          <w:p w:rsidR="00857E93" w:rsidRPr="00281AF6" w:rsidRDefault="00857E93" w:rsidP="00857E93">
            <w:pPr>
              <w:rPr>
                <w:rFonts w:eastAsia="SimSun"/>
                <w:b/>
                <w:i/>
                <w:lang w:eastAsia="zh-CN"/>
              </w:rPr>
            </w:pP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t>NTT DOCOMO</w:t>
            </w:r>
          </w:p>
        </w:tc>
        <w:tc>
          <w:tcPr>
            <w:tcW w:w="8460" w:type="dxa"/>
            <w:shd w:val="clear" w:color="auto" w:fill="auto"/>
          </w:tcPr>
          <w:p w:rsidR="00365168" w:rsidRDefault="00365168" w:rsidP="00365168">
            <w:pPr>
              <w:spacing w:afterLines="50"/>
              <w:rPr>
                <w:rFonts w:ascii="Times New Roman" w:eastAsia="Yu Mincho" w:hAnsi="Times New Roman"/>
                <w:b/>
                <w:sz w:val="22"/>
                <w:szCs w:val="22"/>
              </w:rPr>
            </w:pPr>
            <w:r>
              <w:rPr>
                <w:rFonts w:eastAsia="Yu Mincho"/>
                <w:b/>
                <w:sz w:val="22"/>
                <w:szCs w:val="22"/>
                <w:u w:val="single"/>
              </w:rPr>
              <w:t>Proposal 1</w:t>
            </w:r>
            <w:r>
              <w:rPr>
                <w:rFonts w:eastAsia="Yu Mincho"/>
                <w:b/>
                <w:sz w:val="22"/>
                <w:szCs w:val="22"/>
              </w:rPr>
              <w:t xml:space="preserve">: </w:t>
            </w:r>
            <w:proofErr w:type="gramStart"/>
            <w:r>
              <w:rPr>
                <w:rFonts w:eastAsia="Yu Mincho"/>
                <w:b/>
                <w:sz w:val="22"/>
                <w:szCs w:val="22"/>
              </w:rPr>
              <w:t>In order to</w:t>
            </w:r>
            <w:proofErr w:type="gramEnd"/>
            <w:r>
              <w:rPr>
                <w:rFonts w:eastAsia="Yu Mincho"/>
                <w:b/>
                <w:sz w:val="22"/>
                <w:szCs w:val="22"/>
              </w:rPr>
              <w:t xml:space="preserve"> generate accurate </w:t>
            </w:r>
            <w:proofErr w:type="spellStart"/>
            <w:r>
              <w:rPr>
                <w:rFonts w:eastAsia="Yu Mincho"/>
                <w:b/>
                <w:sz w:val="22"/>
                <w:szCs w:val="22"/>
              </w:rPr>
              <w:t>T_delta</w:t>
            </w:r>
            <w:proofErr w:type="spellEnd"/>
            <w:r>
              <w:rPr>
                <w:rFonts w:eastAsia="Yu Mincho"/>
                <w:b/>
                <w:sz w:val="22"/>
                <w:szCs w:val="22"/>
              </w:rPr>
              <w:t xml:space="preserve"> value to be indicated to child node, information regarding target absolute DL Tx timing can be provided to the IAB-node.</w:t>
            </w:r>
          </w:p>
          <w:p w:rsidR="00857E93" w:rsidRPr="00365168" w:rsidRDefault="00365168" w:rsidP="00365168">
            <w:pPr>
              <w:spacing w:afterLines="50"/>
              <w:rPr>
                <w:rFonts w:eastAsia="Yu Mincho"/>
                <w:b/>
                <w:sz w:val="22"/>
                <w:szCs w:val="22"/>
              </w:rPr>
            </w:pPr>
            <w:r>
              <w:rPr>
                <w:rFonts w:eastAsia="Yu Mincho"/>
                <w:b/>
                <w:sz w:val="22"/>
                <w:szCs w:val="22"/>
                <w:u w:val="single"/>
              </w:rPr>
              <w:t>Proposal 2</w:t>
            </w:r>
            <w:r>
              <w:rPr>
                <w:rFonts w:eastAsia="Yu Mincho"/>
                <w:b/>
                <w:sz w:val="22"/>
                <w:szCs w:val="22"/>
              </w:rPr>
              <w:t>: For the IAB-node having multiple parent nodes, each parent node can indicate its hop order from a node having accurate synchronization source.</w:t>
            </w:r>
          </w:p>
        </w:tc>
      </w:tr>
      <w:tr w:rsidR="00857E93" w:rsidRPr="00882FDD" w:rsidTr="002343C0">
        <w:tc>
          <w:tcPr>
            <w:tcW w:w="1818" w:type="dxa"/>
            <w:shd w:val="clear" w:color="auto" w:fill="auto"/>
          </w:tcPr>
          <w:p w:rsidR="00857E93" w:rsidRDefault="00857E93" w:rsidP="00857E93">
            <w:pPr>
              <w:pStyle w:val="maintext"/>
              <w:ind w:firstLineChars="0" w:firstLine="0"/>
              <w:rPr>
                <w:rFonts w:ascii="Calibri" w:hAnsi="Calibri"/>
              </w:rPr>
            </w:pPr>
            <w:r>
              <w:rPr>
                <w:rFonts w:ascii="Calibri" w:hAnsi="Calibri"/>
              </w:rPr>
              <w:t>Samsung</w:t>
            </w:r>
          </w:p>
        </w:tc>
        <w:tc>
          <w:tcPr>
            <w:tcW w:w="8460" w:type="dxa"/>
            <w:shd w:val="clear" w:color="auto" w:fill="auto"/>
          </w:tcPr>
          <w:p w:rsidR="00365168" w:rsidRDefault="00365168" w:rsidP="00365168">
            <w:pPr>
              <w:spacing w:after="60" w:line="276" w:lineRule="auto"/>
              <w:rPr>
                <w:rFonts w:ascii="Times New Roman" w:eastAsia="Malgun Gothic" w:hAnsi="Times New Roman"/>
                <w:i/>
              </w:rPr>
            </w:pPr>
            <w:r>
              <w:rPr>
                <w:rFonts w:eastAsia="Malgun Gothic"/>
                <w:b/>
                <w:i/>
              </w:rPr>
              <w:t>Observation</w:t>
            </w:r>
            <w:r>
              <w:rPr>
                <w:rFonts w:eastAsia="Malgun Gothic"/>
                <w:i/>
              </w:rPr>
              <w:t xml:space="preserve">: The details of value range and granularity for </w:t>
            </w:r>
            <w:proofErr w:type="spellStart"/>
            <w:r>
              <w:rPr>
                <w:rFonts w:eastAsia="Malgun Gothic"/>
                <w:i/>
              </w:rPr>
              <w:t>T_delta</w:t>
            </w:r>
            <w:proofErr w:type="spellEnd"/>
            <w:r>
              <w:rPr>
                <w:rFonts w:eastAsia="Malgun Gothic"/>
                <w:i/>
              </w:rPr>
              <w:t xml:space="preserve"> is up to RAN4.</w:t>
            </w:r>
          </w:p>
          <w:p w:rsidR="00857E93" w:rsidRPr="00365168" w:rsidRDefault="00365168" w:rsidP="00857E93">
            <w:pPr>
              <w:spacing w:after="180" w:line="276" w:lineRule="auto"/>
              <w:rPr>
                <w:rFonts w:eastAsia="MS Mincho"/>
              </w:rPr>
            </w:pPr>
            <w:r>
              <w:rPr>
                <w:rFonts w:eastAsia="Malgun Gothic"/>
                <w:b/>
                <w:i/>
              </w:rPr>
              <w:t>Proposal</w:t>
            </w:r>
            <w:r>
              <w:rPr>
                <w:rFonts w:eastAsia="Malgun Gothic"/>
                <w:i/>
              </w:rPr>
              <w:t xml:space="preserve">: </w:t>
            </w:r>
            <w:proofErr w:type="spellStart"/>
            <w:r>
              <w:rPr>
                <w:rFonts w:eastAsia="Malgun Gothic"/>
                <w:i/>
              </w:rPr>
              <w:t>T_delta</w:t>
            </w:r>
            <w:proofErr w:type="spellEnd"/>
            <w:r>
              <w:rPr>
                <w:rFonts w:eastAsia="Malgun Gothic"/>
                <w:i/>
              </w:rPr>
              <w:t xml:space="preserve"> may be updated in aperiodic manner considering significant impacts from periodic updates</w:t>
            </w:r>
            <w:r>
              <w:rPr>
                <w:i/>
              </w:rPr>
              <w:t>.</w:t>
            </w:r>
          </w:p>
        </w:tc>
      </w:tr>
    </w:tbl>
    <w:p w:rsidR="00E835B7" w:rsidRDefault="00E835B7" w:rsidP="00F15C63"/>
    <w:p w:rsidR="00963F42" w:rsidRPr="00963F42" w:rsidRDefault="00963F42" w:rsidP="00F15C63">
      <w:pPr>
        <w:rPr>
          <w:b/>
        </w:rPr>
      </w:pPr>
      <w:r w:rsidRPr="00AB1723">
        <w:rPr>
          <w:b/>
          <w:highlight w:val="lightGray"/>
        </w:rPr>
        <w:t>Background</w:t>
      </w:r>
    </w:p>
    <w:p w:rsidR="00DE0E10" w:rsidRDefault="00963F42" w:rsidP="00963F42">
      <w:pPr>
        <w:pStyle w:val="maintext"/>
        <w:ind w:firstLineChars="0" w:firstLine="0"/>
        <w:rPr>
          <w:rFonts w:ascii="Calibri" w:hAnsi="Calibri"/>
          <w:b/>
        </w:rPr>
      </w:pPr>
      <w:r>
        <w:rPr>
          <w:rFonts w:ascii="Calibri" w:hAnsi="Calibri"/>
          <w:b/>
        </w:rPr>
        <w:t xml:space="preserve">NR </w:t>
      </w:r>
      <w:proofErr w:type="spellStart"/>
      <w:r>
        <w:rPr>
          <w:rFonts w:ascii="Calibri" w:hAnsi="Calibri"/>
          <w:b/>
        </w:rPr>
        <w:t>Adhoc</w:t>
      </w:r>
      <w:proofErr w:type="spellEnd"/>
      <w:r>
        <w:rPr>
          <w:rFonts w:ascii="Calibri" w:hAnsi="Calibri"/>
          <w:b/>
        </w:rPr>
        <w:t xml:space="preserve"> #4:</w:t>
      </w:r>
    </w:p>
    <w:p w:rsidR="00963F42" w:rsidRPr="0004553A" w:rsidRDefault="00963F42" w:rsidP="00963F42">
      <w:pPr>
        <w:rPr>
          <w:lang w:eastAsia="x-none"/>
        </w:rPr>
      </w:pPr>
      <w:r w:rsidRPr="0004553A">
        <w:rPr>
          <w:highlight w:val="green"/>
          <w:lang w:eastAsia="x-none"/>
        </w:rPr>
        <w:t>Agreements</w:t>
      </w:r>
      <w:r w:rsidRPr="0004553A">
        <w:rPr>
          <w:lang w:eastAsia="x-none"/>
        </w:rPr>
        <w:t>:</w:t>
      </w:r>
    </w:p>
    <w:p w:rsidR="00963F42" w:rsidRPr="0004553A" w:rsidRDefault="00963F42" w:rsidP="00963F42">
      <w:r w:rsidRPr="0004553A">
        <w:t xml:space="preserve">An IAB node should set its DL TX timing ahead of its DL Rx timing by TA/2 + </w:t>
      </w:r>
      <w:proofErr w:type="spellStart"/>
      <w:r w:rsidRPr="0004553A">
        <w:t>T_delta</w:t>
      </w:r>
      <w:proofErr w:type="spellEnd"/>
    </w:p>
    <w:p w:rsidR="00963F42" w:rsidRDefault="00963F42" w:rsidP="00963F42">
      <w:pPr>
        <w:numPr>
          <w:ilvl w:val="0"/>
          <w:numId w:val="16"/>
        </w:numPr>
        <w:spacing w:before="0" w:after="0"/>
        <w:jc w:val="left"/>
      </w:pPr>
      <w:proofErr w:type="spellStart"/>
      <w:r w:rsidRPr="0004553A">
        <w:t>T_delta</w:t>
      </w:r>
      <w:proofErr w:type="spellEnd"/>
      <w:r w:rsidRPr="0004553A">
        <w:t xml:space="preserve"> is </w:t>
      </w:r>
      <w:proofErr w:type="spellStart"/>
      <w:r w:rsidRPr="0004553A">
        <w:t>signalled</w:t>
      </w:r>
      <w:proofErr w:type="spellEnd"/>
      <w:r w:rsidRPr="0004553A">
        <w:t xml:space="preserve"> from the parent node, where the value is intended to account for factors such the offset between parent DL Tx and UL Rx, if any due to factors such as Tx to Rx switching time, HW impairments, etc.</w:t>
      </w:r>
    </w:p>
    <w:p w:rsidR="00963F42" w:rsidRPr="00F33B09" w:rsidRDefault="00963F42" w:rsidP="00963F42">
      <w:pPr>
        <w:numPr>
          <w:ilvl w:val="0"/>
          <w:numId w:val="16"/>
        </w:numPr>
        <w:spacing w:before="0" w:after="0"/>
        <w:jc w:val="left"/>
      </w:pPr>
      <w:r w:rsidRPr="00F33B09">
        <w:t>TA is the timing gap between UL Tx timing and DL Rx timing, which is derived based on existing Rel-15 mechanism</w:t>
      </w:r>
    </w:p>
    <w:p w:rsidR="00963F42" w:rsidRPr="0004553A" w:rsidRDefault="00963F42" w:rsidP="00963F42">
      <w:pPr>
        <w:numPr>
          <w:ilvl w:val="0"/>
          <w:numId w:val="12"/>
        </w:numPr>
      </w:pPr>
      <w:r w:rsidRPr="0004553A">
        <w:t>FFS (not necessarily an exhaustive list):</w:t>
      </w:r>
    </w:p>
    <w:p w:rsidR="00963F42" w:rsidRPr="0004553A" w:rsidRDefault="00963F42" w:rsidP="00963F42">
      <w:pPr>
        <w:numPr>
          <w:ilvl w:val="1"/>
          <w:numId w:val="12"/>
        </w:numPr>
      </w:pPr>
      <w:r w:rsidRPr="0004553A">
        <w:t xml:space="preserve">value range and granularity of </w:t>
      </w:r>
      <w:proofErr w:type="spellStart"/>
      <w:r w:rsidRPr="0004553A">
        <w:t>Tdelta</w:t>
      </w:r>
      <w:proofErr w:type="spellEnd"/>
    </w:p>
    <w:p w:rsidR="00540B6C" w:rsidRDefault="00963F42" w:rsidP="00AF77AC">
      <w:pPr>
        <w:numPr>
          <w:ilvl w:val="1"/>
          <w:numId w:val="12"/>
        </w:numPr>
      </w:pPr>
      <w:r w:rsidRPr="0004553A">
        <w:t xml:space="preserve">need for aperiodic/periodic updates of </w:t>
      </w:r>
      <w:proofErr w:type="spellStart"/>
      <w:r w:rsidRPr="0004553A">
        <w:t>Tdelta</w:t>
      </w:r>
      <w:proofErr w:type="spellEnd"/>
    </w:p>
    <w:p w:rsidR="00963F42" w:rsidRPr="0004553A" w:rsidRDefault="00963F42" w:rsidP="00AF77AC">
      <w:pPr>
        <w:numPr>
          <w:ilvl w:val="1"/>
          <w:numId w:val="12"/>
        </w:numPr>
      </w:pPr>
      <w:r w:rsidRPr="0004553A">
        <w:t xml:space="preserve">other timing impairment factors for adjusting IAB node timing to be included in </w:t>
      </w:r>
      <w:proofErr w:type="spellStart"/>
      <w:r w:rsidRPr="0004553A">
        <w:t>Tdelta</w:t>
      </w:r>
      <w:proofErr w:type="spellEnd"/>
    </w:p>
    <w:p w:rsidR="00963F42" w:rsidRPr="0004553A" w:rsidRDefault="00963F42" w:rsidP="00963F42">
      <w:pPr>
        <w:numPr>
          <w:ilvl w:val="1"/>
          <w:numId w:val="12"/>
        </w:numPr>
      </w:pPr>
      <w:r w:rsidRPr="0004553A">
        <w:t>timing alignment when the IAB node has multiple parents</w:t>
      </w:r>
    </w:p>
    <w:p w:rsidR="00963F42" w:rsidRPr="0004553A" w:rsidRDefault="00963F42" w:rsidP="00963F42">
      <w:pPr>
        <w:numPr>
          <w:ilvl w:val="1"/>
          <w:numId w:val="12"/>
        </w:numPr>
      </w:pPr>
      <w:r w:rsidRPr="0004553A">
        <w:t xml:space="preserve">Note: once the design of the above FFS points is in a good shape, </w:t>
      </w:r>
      <w:proofErr w:type="gramStart"/>
      <w:r w:rsidRPr="0004553A">
        <w:t>an</w:t>
      </w:r>
      <w:proofErr w:type="gramEnd"/>
      <w:r w:rsidRPr="0004553A">
        <w:t xml:space="preserve"> LS to RAN4 may be necessary to solicit their input</w:t>
      </w:r>
    </w:p>
    <w:p w:rsidR="00963F42" w:rsidRDefault="00963F42" w:rsidP="00963F42">
      <w:pPr>
        <w:pStyle w:val="maintext"/>
        <w:ind w:firstLineChars="0" w:firstLine="0"/>
        <w:rPr>
          <w:rFonts w:ascii="Calibri" w:hAnsi="Calibri"/>
          <w:b/>
        </w:rPr>
      </w:pPr>
    </w:p>
    <w:p w:rsidR="002564B8" w:rsidRDefault="002564B8" w:rsidP="002564B8">
      <w:pPr>
        <w:rPr>
          <w:rFonts w:ascii="Calibri" w:hAnsi="Calibri"/>
        </w:rPr>
      </w:pPr>
      <w:r w:rsidRPr="007C43A1">
        <w:rPr>
          <w:highlight w:val="yellow"/>
        </w:rPr>
        <w:lastRenderedPageBreak/>
        <w:t xml:space="preserve">Offline </w:t>
      </w:r>
      <w:r w:rsidR="00712B31">
        <w:rPr>
          <w:highlight w:val="yellow"/>
        </w:rPr>
        <w:t>agreement</w:t>
      </w:r>
      <w:r w:rsidRPr="007C43A1">
        <w:rPr>
          <w:highlight w:val="yellow"/>
        </w:rPr>
        <w:t>:</w:t>
      </w:r>
      <w:r>
        <w:t xml:space="preserve"> </w:t>
      </w:r>
    </w:p>
    <w:p w:rsidR="002564B8" w:rsidRDefault="002564B8" w:rsidP="00791114">
      <w:pPr>
        <w:numPr>
          <w:ilvl w:val="0"/>
          <w:numId w:val="12"/>
        </w:numPr>
      </w:pPr>
      <w:proofErr w:type="spellStart"/>
      <w:r w:rsidRPr="00AE4F3D">
        <w:t>T_delta</w:t>
      </w:r>
      <w:proofErr w:type="spellEnd"/>
      <w:r w:rsidRPr="00AE4F3D">
        <w:t xml:space="preserve"> </w:t>
      </w:r>
      <w:r>
        <w:t xml:space="preserve">is indicated by a parent to the child node </w:t>
      </w:r>
      <w:r w:rsidRPr="00323B93">
        <w:t xml:space="preserve">independently </w:t>
      </w:r>
      <w:r>
        <w:t xml:space="preserve">from the </w:t>
      </w:r>
      <w:r w:rsidR="00E37C98">
        <w:t xml:space="preserve">existing Rel.15 </w:t>
      </w:r>
      <w:r>
        <w:t xml:space="preserve">TA indication from the parent node used to set the UL Tx timing of the child IAB node’s MT </w:t>
      </w:r>
    </w:p>
    <w:p w:rsidR="002564B8" w:rsidRPr="00AE4F3D" w:rsidRDefault="002564B8" w:rsidP="00791114">
      <w:pPr>
        <w:numPr>
          <w:ilvl w:val="1"/>
          <w:numId w:val="12"/>
        </w:numPr>
      </w:pPr>
      <w:proofErr w:type="spellStart"/>
      <w:r w:rsidRPr="00AE4F3D">
        <w:t>T_delta</w:t>
      </w:r>
      <w:proofErr w:type="spellEnd"/>
      <w:r w:rsidRPr="00AE4F3D">
        <w:t xml:space="preserve"> </w:t>
      </w:r>
      <w:r>
        <w:t>is</w:t>
      </w:r>
      <w:r w:rsidRPr="00AE4F3D">
        <w:t xml:space="preserve"> updated </w:t>
      </w:r>
      <w:r>
        <w:t>on an</w:t>
      </w:r>
      <w:r w:rsidRPr="00AE4F3D">
        <w:t xml:space="preserve"> aperiodic </w:t>
      </w:r>
      <w:r>
        <w:t>basis determined by the parent node</w:t>
      </w:r>
    </w:p>
    <w:p w:rsidR="002564B8" w:rsidRDefault="002564B8" w:rsidP="00791114">
      <w:pPr>
        <w:numPr>
          <w:ilvl w:val="1"/>
          <w:numId w:val="12"/>
        </w:numPr>
      </w:pPr>
      <w:r w:rsidRPr="00AE4F3D">
        <w:t xml:space="preserve">The </w:t>
      </w:r>
      <w:r>
        <w:t xml:space="preserve">child </w:t>
      </w:r>
      <w:r w:rsidRPr="00AE4F3D">
        <w:t xml:space="preserve">IAB node should trigger its DL TX timing adjustment by TA/2 + </w:t>
      </w:r>
      <w:proofErr w:type="spellStart"/>
      <w:r w:rsidRPr="00AE4F3D">
        <w:t>T_delta</w:t>
      </w:r>
      <w:proofErr w:type="spellEnd"/>
      <w:r w:rsidRPr="00AE4F3D">
        <w:t xml:space="preserve"> </w:t>
      </w:r>
      <w:r w:rsidR="00F52636">
        <w:t>after</w:t>
      </w:r>
      <w:r w:rsidRPr="00AE4F3D">
        <w:t xml:space="preserve"> it receives the timing offset </w:t>
      </w:r>
      <w:proofErr w:type="spellStart"/>
      <w:r w:rsidRPr="00AE4F3D">
        <w:t>T_delta</w:t>
      </w:r>
      <w:proofErr w:type="spellEnd"/>
      <w:r w:rsidRPr="00AE4F3D">
        <w:t xml:space="preserve"> indication from its parent node</w:t>
      </w:r>
      <w:r w:rsidR="007C43A1">
        <w:t>, if it is using OTA Timing Case 1 to obtain its DL timing</w:t>
      </w:r>
      <w:r w:rsidRPr="00AE4F3D">
        <w:t>.</w:t>
      </w:r>
    </w:p>
    <w:p w:rsidR="00712B31" w:rsidRDefault="00712B31" w:rsidP="00791114">
      <w:pPr>
        <w:numPr>
          <w:ilvl w:val="2"/>
          <w:numId w:val="12"/>
        </w:numPr>
      </w:pPr>
      <w:r>
        <w:t xml:space="preserve">FFS: behavior if TA/2 + </w:t>
      </w:r>
      <w:proofErr w:type="spellStart"/>
      <w:r>
        <w:t>T_delta</w:t>
      </w:r>
      <w:proofErr w:type="spellEnd"/>
      <w:r>
        <w:t xml:space="preserve"> results in an effective negative timing offset</w:t>
      </w:r>
    </w:p>
    <w:p w:rsidR="00712B31" w:rsidRPr="00AE4F3D" w:rsidRDefault="00712B31" w:rsidP="00791114">
      <w:pPr>
        <w:numPr>
          <w:ilvl w:val="2"/>
          <w:numId w:val="12"/>
        </w:numPr>
      </w:pPr>
      <w:r>
        <w:t xml:space="preserve">FFS: delay between receiving </w:t>
      </w:r>
      <w:proofErr w:type="spellStart"/>
      <w:r>
        <w:t>T_delta</w:t>
      </w:r>
      <w:proofErr w:type="spellEnd"/>
      <w:r>
        <w:t xml:space="preserve"> and application of </w:t>
      </w:r>
      <w:proofErr w:type="spellStart"/>
      <w:r>
        <w:t>T_delta</w:t>
      </w:r>
      <w:proofErr w:type="spellEnd"/>
      <w:r>
        <w:t xml:space="preserve"> at the child node</w:t>
      </w:r>
    </w:p>
    <w:p w:rsidR="00BC3EE2" w:rsidRDefault="00BC3EE2" w:rsidP="0052394D">
      <w:pPr>
        <w:numPr>
          <w:ilvl w:val="1"/>
          <w:numId w:val="12"/>
        </w:numPr>
      </w:pPr>
      <w:r>
        <w:t>S</w:t>
      </w:r>
      <w:r w:rsidRPr="00323B93">
        <w:t xml:space="preserve">eparate </w:t>
      </w:r>
      <w:r>
        <w:t>value ranges/</w:t>
      </w:r>
      <w:r w:rsidRPr="00323B93">
        <w:t xml:space="preserve">granularities </w:t>
      </w:r>
      <w:r>
        <w:t xml:space="preserve">may be considered </w:t>
      </w:r>
      <w:r w:rsidRPr="00323B93">
        <w:t xml:space="preserve">for </w:t>
      </w:r>
      <w:proofErr w:type="spellStart"/>
      <w:r w:rsidRPr="00323B93">
        <w:t>T</w:t>
      </w:r>
      <w:r>
        <w:t>_</w:t>
      </w:r>
      <w:r w:rsidRPr="00323B93">
        <w:t>delta</w:t>
      </w:r>
      <w:proofErr w:type="spellEnd"/>
      <w:r w:rsidRPr="00323B93">
        <w:t xml:space="preserve"> in FR1 and </w:t>
      </w:r>
      <w:proofErr w:type="spellStart"/>
      <w:r w:rsidRPr="00323B93">
        <w:t>T</w:t>
      </w:r>
      <w:r>
        <w:t>_</w:t>
      </w:r>
      <w:r w:rsidRPr="00323B93">
        <w:t>delta</w:t>
      </w:r>
      <w:proofErr w:type="spellEnd"/>
      <w:r w:rsidRPr="00323B93">
        <w:t xml:space="preserve"> in FR2</w:t>
      </w:r>
    </w:p>
    <w:p w:rsidR="00BC3EE2" w:rsidRPr="00323B93" w:rsidRDefault="00BC3EE2" w:rsidP="00791114">
      <w:pPr>
        <w:numPr>
          <w:ilvl w:val="0"/>
          <w:numId w:val="12"/>
        </w:numPr>
      </w:pPr>
      <w:r>
        <w:t xml:space="preserve">Send LS to RAN4 asking them to determine the exact values and granularity </w:t>
      </w:r>
      <w:r w:rsidR="00FA0D97">
        <w:t xml:space="preserve">of </w:t>
      </w:r>
      <w:proofErr w:type="spellStart"/>
      <w:r w:rsidR="00FA0D97">
        <w:t>T_delta</w:t>
      </w:r>
      <w:proofErr w:type="spellEnd"/>
      <w:r w:rsidR="00FA0D97">
        <w:t xml:space="preserve"> </w:t>
      </w:r>
      <w:r>
        <w:t>and provide confirmation on RAN1’s assumption on the DL timing accuracy requirements for IAB nodes in case of OTA Case 1 timing is applied across multiple hops</w:t>
      </w:r>
    </w:p>
    <w:p w:rsidR="00BC3EE2" w:rsidRDefault="00BC3EE2" w:rsidP="00540B6C">
      <w:pPr>
        <w:rPr>
          <w:highlight w:val="cyan"/>
        </w:rPr>
      </w:pPr>
    </w:p>
    <w:p w:rsidR="0052394D" w:rsidRDefault="0052394D" w:rsidP="0052394D">
      <w:r w:rsidRPr="007C43A1">
        <w:rPr>
          <w:highlight w:val="yellow"/>
        </w:rPr>
        <w:t xml:space="preserve">Offline </w:t>
      </w:r>
      <w:r>
        <w:rPr>
          <w:highlight w:val="yellow"/>
        </w:rPr>
        <w:t>conclusion</w:t>
      </w:r>
      <w:r w:rsidRPr="007C43A1">
        <w:rPr>
          <w:highlight w:val="yellow"/>
        </w:rPr>
        <w:t>:</w:t>
      </w:r>
      <w:r>
        <w:t xml:space="preserve"> </w:t>
      </w:r>
    </w:p>
    <w:p w:rsidR="0052394D" w:rsidRPr="0052394D" w:rsidRDefault="0052394D" w:rsidP="0052394D">
      <w:pPr>
        <w:numPr>
          <w:ilvl w:val="0"/>
          <w:numId w:val="22"/>
        </w:numPr>
      </w:pPr>
      <w:r w:rsidRPr="0052394D">
        <w:t xml:space="preserve">Further consider the signaling mechanism for </w:t>
      </w:r>
      <w:proofErr w:type="spellStart"/>
      <w:r w:rsidRPr="0052394D">
        <w:t>T_delta</w:t>
      </w:r>
      <w:proofErr w:type="spellEnd"/>
      <w:r w:rsidRPr="0052394D">
        <w:t xml:space="preserve"> (e.g. MAC-CE or higher layer signaling)</w:t>
      </w:r>
    </w:p>
    <w:p w:rsidR="0052394D" w:rsidRDefault="0052394D" w:rsidP="00540B6C">
      <w:pPr>
        <w:rPr>
          <w:highlight w:val="cyan"/>
        </w:rPr>
      </w:pPr>
    </w:p>
    <w:p w:rsidR="0052394D" w:rsidRDefault="0052394D" w:rsidP="0052394D">
      <w:r w:rsidRPr="007C43A1">
        <w:rPr>
          <w:highlight w:val="yellow"/>
        </w:rPr>
        <w:t xml:space="preserve">Offline </w:t>
      </w:r>
      <w:r>
        <w:rPr>
          <w:highlight w:val="yellow"/>
        </w:rPr>
        <w:t>conclusion</w:t>
      </w:r>
      <w:r w:rsidRPr="007C43A1">
        <w:rPr>
          <w:highlight w:val="yellow"/>
        </w:rPr>
        <w:t>:</w:t>
      </w:r>
      <w:r>
        <w:t xml:space="preserve"> </w:t>
      </w:r>
    </w:p>
    <w:p w:rsidR="00EA7783" w:rsidRPr="0052394D" w:rsidRDefault="0052394D" w:rsidP="0052394D">
      <w:pPr>
        <w:pStyle w:val="maintext"/>
        <w:numPr>
          <w:ilvl w:val="0"/>
          <w:numId w:val="22"/>
        </w:numPr>
        <w:ind w:firstLineChars="0"/>
        <w:rPr>
          <w:rFonts w:ascii="Arial" w:eastAsia="Times New Roman" w:hAnsi="Arial" w:cs="Times New Roman"/>
          <w:lang w:val="en-US" w:eastAsia="en-US"/>
        </w:rPr>
      </w:pPr>
      <w:r w:rsidRPr="0052394D">
        <w:rPr>
          <w:rFonts w:ascii="Arial" w:eastAsia="Times New Roman" w:hAnsi="Arial" w:cs="Times New Roman"/>
          <w:lang w:val="en-US" w:eastAsia="en-US"/>
        </w:rPr>
        <w:t xml:space="preserve">Further </w:t>
      </w:r>
      <w:r>
        <w:rPr>
          <w:rFonts w:ascii="Arial" w:eastAsia="Times New Roman" w:hAnsi="Arial" w:cs="Times New Roman"/>
          <w:lang w:val="en-US" w:eastAsia="en-US"/>
        </w:rPr>
        <w:t xml:space="preserve">consider </w:t>
      </w:r>
      <w:r w:rsidRPr="0052394D">
        <w:rPr>
          <w:rFonts w:ascii="Arial" w:eastAsia="Times New Roman" w:hAnsi="Arial" w:cs="Times New Roman"/>
          <w:lang w:val="en-US" w:eastAsia="en-US"/>
        </w:rPr>
        <w:t xml:space="preserve">whether there is a need for specification impact to address </w:t>
      </w:r>
      <w:r>
        <w:rPr>
          <w:rFonts w:ascii="Arial" w:eastAsia="Times New Roman" w:hAnsi="Arial" w:cs="Times New Roman"/>
          <w:lang w:val="en-US" w:eastAsia="en-US"/>
        </w:rPr>
        <w:t>Case 1 t</w:t>
      </w:r>
      <w:r w:rsidRPr="00EA7783">
        <w:rPr>
          <w:rFonts w:ascii="Arial" w:eastAsia="Times New Roman" w:hAnsi="Arial" w:cs="Times New Roman"/>
          <w:lang w:val="en-US" w:eastAsia="en-US"/>
        </w:rPr>
        <w:t xml:space="preserve">iming alignment when an IAB node has multiple </w:t>
      </w:r>
      <w:r>
        <w:rPr>
          <w:rFonts w:ascii="Arial" w:eastAsia="Times New Roman" w:hAnsi="Arial" w:cs="Times New Roman"/>
          <w:lang w:val="en-US" w:eastAsia="en-US"/>
        </w:rPr>
        <w:t>parents, assuming both parents already have had their DL transmission timing aligned (e.g. via OTA case 1 or GNSS)</w:t>
      </w:r>
    </w:p>
    <w:p w:rsidR="00410FEF" w:rsidRDefault="00410FEF" w:rsidP="0040111B">
      <w:pPr>
        <w:pStyle w:val="TOC1"/>
        <w:ind w:left="0" w:firstLine="0"/>
        <w:rPr>
          <w:rFonts w:eastAsia="Times New Roman"/>
          <w:b w:val="0"/>
          <w:noProof w:val="0"/>
          <w:szCs w:val="20"/>
          <w:lang w:eastAsia="en-US"/>
        </w:rPr>
      </w:pPr>
    </w:p>
    <w:p w:rsidR="00EA7783" w:rsidRPr="00EA7783" w:rsidRDefault="00EA7783" w:rsidP="00EA7783">
      <w:pPr>
        <w:pStyle w:val="TOC1"/>
        <w:ind w:left="0" w:firstLine="0"/>
        <w:rPr>
          <w:rFonts w:eastAsia="Times New Roman"/>
          <w:b w:val="0"/>
          <w:noProof w:val="0"/>
          <w:szCs w:val="20"/>
          <w:lang w:eastAsia="en-US"/>
        </w:rPr>
      </w:pPr>
    </w:p>
    <w:p w:rsidR="00540B6C" w:rsidRPr="00963F42" w:rsidRDefault="00540B6C" w:rsidP="00963F42">
      <w:pPr>
        <w:pStyle w:val="maintext"/>
        <w:ind w:firstLineChars="0" w:firstLine="0"/>
        <w:rPr>
          <w:rFonts w:ascii="Calibri" w:hAnsi="Calibri"/>
          <w:b/>
        </w:rPr>
      </w:pPr>
    </w:p>
    <w:sectPr w:rsidR="00540B6C" w:rsidRPr="00963F4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723" w:rsidRDefault="00AB1723" w:rsidP="00424124">
      <w:pPr>
        <w:spacing w:before="0" w:after="0"/>
      </w:pPr>
      <w:r>
        <w:separator/>
      </w:r>
    </w:p>
  </w:endnote>
  <w:endnote w:type="continuationSeparator" w:id="0">
    <w:p w:rsidR="00AB1723" w:rsidRDefault="00AB172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723" w:rsidRDefault="00AB1723" w:rsidP="00424124">
      <w:pPr>
        <w:spacing w:before="0" w:after="0"/>
      </w:pPr>
      <w:r>
        <w:separator/>
      </w:r>
    </w:p>
  </w:footnote>
  <w:footnote w:type="continuationSeparator" w:id="0">
    <w:p w:rsidR="00AB1723" w:rsidRDefault="00AB172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520B"/>
    <w:multiLevelType w:val="hybridMultilevel"/>
    <w:tmpl w:val="85E64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31B70"/>
    <w:multiLevelType w:val="multilevel"/>
    <w:tmpl w:val="04431B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D1F19"/>
    <w:multiLevelType w:val="hybridMultilevel"/>
    <w:tmpl w:val="53C87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04350F6"/>
    <w:multiLevelType w:val="hybridMultilevel"/>
    <w:tmpl w:val="69869D64"/>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4A18E2"/>
    <w:multiLevelType w:val="hybridMultilevel"/>
    <w:tmpl w:val="77A0D40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127CC6"/>
    <w:multiLevelType w:val="hybridMultilevel"/>
    <w:tmpl w:val="160C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8D5EA3"/>
    <w:multiLevelType w:val="hybridMultilevel"/>
    <w:tmpl w:val="A5C8709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3" w15:restartNumberingAfterBreak="0">
    <w:nsid w:val="58AB6891"/>
    <w:multiLevelType w:val="hybridMultilevel"/>
    <w:tmpl w:val="C2387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6551301"/>
    <w:multiLevelType w:val="hybridMultilevel"/>
    <w:tmpl w:val="E3AA9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C7C638B"/>
    <w:multiLevelType w:val="hybridMultilevel"/>
    <w:tmpl w:val="47D8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6C42F0"/>
    <w:multiLevelType w:val="hybridMultilevel"/>
    <w:tmpl w:val="F2789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6611F"/>
    <w:multiLevelType w:val="hybridMultilevel"/>
    <w:tmpl w:val="40B0F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4"/>
  </w:num>
  <w:num w:numId="4">
    <w:abstractNumId w:val="7"/>
  </w:num>
  <w:num w:numId="5">
    <w:abstractNumId w:val="11"/>
  </w:num>
  <w:num w:numId="6">
    <w:abstractNumId w:val="17"/>
  </w:num>
  <w:num w:numId="7">
    <w:abstractNumId w:val="15"/>
  </w:num>
  <w:num w:numId="8">
    <w:abstractNumId w:val="12"/>
  </w:num>
  <w:num w:numId="9">
    <w:abstractNumId w:val="8"/>
  </w:num>
  <w:num w:numId="10">
    <w:abstractNumId w:val="9"/>
  </w:num>
  <w:num w:numId="11">
    <w:abstractNumId w:val="13"/>
  </w:num>
  <w:num w:numId="12">
    <w:abstractNumId w:val="16"/>
  </w:num>
  <w:num w:numId="13">
    <w:abstractNumId w:val="4"/>
  </w:num>
  <w:num w:numId="14">
    <w:abstractNumId w:val="6"/>
  </w:num>
  <w:num w:numId="15">
    <w:abstractNumId w:val="1"/>
  </w:num>
  <w:num w:numId="16">
    <w:abstractNumId w:val="5"/>
  </w:num>
  <w:num w:numId="17">
    <w:abstractNumId w:val="4"/>
  </w:num>
  <w:num w:numId="18">
    <w:abstractNumId w:val="2"/>
  </w:num>
  <w:num w:numId="19">
    <w:abstractNumId w:val="18"/>
  </w:num>
  <w:num w:numId="20">
    <w:abstractNumId w:val="0"/>
  </w:num>
  <w:num w:numId="21">
    <w:abstractNumId w:val="20"/>
  </w:num>
  <w:num w:numId="2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1127"/>
    <w:rsid w:val="00001BBA"/>
    <w:rsid w:val="000052FF"/>
    <w:rsid w:val="00007B58"/>
    <w:rsid w:val="00011324"/>
    <w:rsid w:val="00013D7D"/>
    <w:rsid w:val="0001485D"/>
    <w:rsid w:val="000149EC"/>
    <w:rsid w:val="00015EF4"/>
    <w:rsid w:val="00020202"/>
    <w:rsid w:val="00020F1A"/>
    <w:rsid w:val="00021726"/>
    <w:rsid w:val="0002377A"/>
    <w:rsid w:val="000301FB"/>
    <w:rsid w:val="00032D47"/>
    <w:rsid w:val="00036A13"/>
    <w:rsid w:val="0004178B"/>
    <w:rsid w:val="000463E4"/>
    <w:rsid w:val="00051B4B"/>
    <w:rsid w:val="00051EBB"/>
    <w:rsid w:val="00052B7D"/>
    <w:rsid w:val="000550BC"/>
    <w:rsid w:val="000643FA"/>
    <w:rsid w:val="00064FB1"/>
    <w:rsid w:val="00067F64"/>
    <w:rsid w:val="000730C9"/>
    <w:rsid w:val="00075066"/>
    <w:rsid w:val="0007575F"/>
    <w:rsid w:val="00075B2C"/>
    <w:rsid w:val="00075FD1"/>
    <w:rsid w:val="000768AF"/>
    <w:rsid w:val="00077267"/>
    <w:rsid w:val="00077712"/>
    <w:rsid w:val="00081322"/>
    <w:rsid w:val="00085800"/>
    <w:rsid w:val="000865E3"/>
    <w:rsid w:val="00086B67"/>
    <w:rsid w:val="000917C5"/>
    <w:rsid w:val="000942F8"/>
    <w:rsid w:val="000947BA"/>
    <w:rsid w:val="00095DEF"/>
    <w:rsid w:val="000976FD"/>
    <w:rsid w:val="000A36A9"/>
    <w:rsid w:val="000A429D"/>
    <w:rsid w:val="000A6D90"/>
    <w:rsid w:val="000B0720"/>
    <w:rsid w:val="000B2AC4"/>
    <w:rsid w:val="000B58AF"/>
    <w:rsid w:val="000B6772"/>
    <w:rsid w:val="000B6D99"/>
    <w:rsid w:val="000C0C9A"/>
    <w:rsid w:val="000C21D0"/>
    <w:rsid w:val="000C2BCE"/>
    <w:rsid w:val="000C3426"/>
    <w:rsid w:val="000C57B9"/>
    <w:rsid w:val="000C5D6D"/>
    <w:rsid w:val="000D389B"/>
    <w:rsid w:val="000D38DC"/>
    <w:rsid w:val="000D4D20"/>
    <w:rsid w:val="000E050B"/>
    <w:rsid w:val="000E29D8"/>
    <w:rsid w:val="000E53A4"/>
    <w:rsid w:val="00102A3F"/>
    <w:rsid w:val="0010303E"/>
    <w:rsid w:val="0011327D"/>
    <w:rsid w:val="00116DA6"/>
    <w:rsid w:val="001350A0"/>
    <w:rsid w:val="00137E15"/>
    <w:rsid w:val="00141634"/>
    <w:rsid w:val="001417A8"/>
    <w:rsid w:val="001427DE"/>
    <w:rsid w:val="0014341E"/>
    <w:rsid w:val="001437DA"/>
    <w:rsid w:val="00146BBA"/>
    <w:rsid w:val="00153793"/>
    <w:rsid w:val="001569E1"/>
    <w:rsid w:val="001574DF"/>
    <w:rsid w:val="001667F5"/>
    <w:rsid w:val="001714B4"/>
    <w:rsid w:val="00172743"/>
    <w:rsid w:val="00175301"/>
    <w:rsid w:val="0017627F"/>
    <w:rsid w:val="00182BEE"/>
    <w:rsid w:val="00190CBD"/>
    <w:rsid w:val="00190DD6"/>
    <w:rsid w:val="00195354"/>
    <w:rsid w:val="00196B0D"/>
    <w:rsid w:val="001A0675"/>
    <w:rsid w:val="001A5A68"/>
    <w:rsid w:val="001A6212"/>
    <w:rsid w:val="001A75E0"/>
    <w:rsid w:val="001A7784"/>
    <w:rsid w:val="001A7F75"/>
    <w:rsid w:val="001B185E"/>
    <w:rsid w:val="001B535E"/>
    <w:rsid w:val="001B5AD1"/>
    <w:rsid w:val="001B731B"/>
    <w:rsid w:val="001C2F45"/>
    <w:rsid w:val="001C699C"/>
    <w:rsid w:val="001D1D3E"/>
    <w:rsid w:val="001D291E"/>
    <w:rsid w:val="001D3B93"/>
    <w:rsid w:val="001D5889"/>
    <w:rsid w:val="001E0CE1"/>
    <w:rsid w:val="001E243D"/>
    <w:rsid w:val="001E5632"/>
    <w:rsid w:val="001E58CC"/>
    <w:rsid w:val="001F1410"/>
    <w:rsid w:val="001F29DE"/>
    <w:rsid w:val="001F2A01"/>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564B8"/>
    <w:rsid w:val="00262116"/>
    <w:rsid w:val="002641FE"/>
    <w:rsid w:val="00265254"/>
    <w:rsid w:val="00267362"/>
    <w:rsid w:val="002725E8"/>
    <w:rsid w:val="00272EC2"/>
    <w:rsid w:val="00273B2A"/>
    <w:rsid w:val="002741E9"/>
    <w:rsid w:val="00274677"/>
    <w:rsid w:val="00274D1A"/>
    <w:rsid w:val="00276785"/>
    <w:rsid w:val="00280407"/>
    <w:rsid w:val="00281AF6"/>
    <w:rsid w:val="00284545"/>
    <w:rsid w:val="0029147A"/>
    <w:rsid w:val="00293693"/>
    <w:rsid w:val="00295735"/>
    <w:rsid w:val="002970D6"/>
    <w:rsid w:val="00297225"/>
    <w:rsid w:val="002A005E"/>
    <w:rsid w:val="002A0270"/>
    <w:rsid w:val="002A36D2"/>
    <w:rsid w:val="002B59FC"/>
    <w:rsid w:val="002C0488"/>
    <w:rsid w:val="002C213D"/>
    <w:rsid w:val="002C2C78"/>
    <w:rsid w:val="002C3EB0"/>
    <w:rsid w:val="002C4097"/>
    <w:rsid w:val="002C594E"/>
    <w:rsid w:val="002D2616"/>
    <w:rsid w:val="002D3D42"/>
    <w:rsid w:val="002D479B"/>
    <w:rsid w:val="002D6EC9"/>
    <w:rsid w:val="002D787B"/>
    <w:rsid w:val="002F14E7"/>
    <w:rsid w:val="002F24F1"/>
    <w:rsid w:val="002F6E80"/>
    <w:rsid w:val="00302042"/>
    <w:rsid w:val="003072FE"/>
    <w:rsid w:val="003109EE"/>
    <w:rsid w:val="003113E9"/>
    <w:rsid w:val="00312C87"/>
    <w:rsid w:val="00313AC3"/>
    <w:rsid w:val="00315DC4"/>
    <w:rsid w:val="003166DF"/>
    <w:rsid w:val="00317020"/>
    <w:rsid w:val="00320655"/>
    <w:rsid w:val="00320B4D"/>
    <w:rsid w:val="00323647"/>
    <w:rsid w:val="00323B93"/>
    <w:rsid w:val="00326FF6"/>
    <w:rsid w:val="00327A22"/>
    <w:rsid w:val="0033009B"/>
    <w:rsid w:val="003327F3"/>
    <w:rsid w:val="00332BB8"/>
    <w:rsid w:val="0033513A"/>
    <w:rsid w:val="00341A04"/>
    <w:rsid w:val="00341F02"/>
    <w:rsid w:val="00342130"/>
    <w:rsid w:val="00346605"/>
    <w:rsid w:val="00347EDB"/>
    <w:rsid w:val="0035318F"/>
    <w:rsid w:val="00354C01"/>
    <w:rsid w:val="0036306A"/>
    <w:rsid w:val="0036487F"/>
    <w:rsid w:val="00365168"/>
    <w:rsid w:val="00367CE6"/>
    <w:rsid w:val="003727DB"/>
    <w:rsid w:val="00374852"/>
    <w:rsid w:val="00376333"/>
    <w:rsid w:val="003764A9"/>
    <w:rsid w:val="00386642"/>
    <w:rsid w:val="00392176"/>
    <w:rsid w:val="003921D6"/>
    <w:rsid w:val="00394218"/>
    <w:rsid w:val="003A298A"/>
    <w:rsid w:val="003A2C25"/>
    <w:rsid w:val="003A368F"/>
    <w:rsid w:val="003A553B"/>
    <w:rsid w:val="003A566A"/>
    <w:rsid w:val="003B1EC9"/>
    <w:rsid w:val="003B465F"/>
    <w:rsid w:val="003B5E46"/>
    <w:rsid w:val="003C0833"/>
    <w:rsid w:val="003C0E86"/>
    <w:rsid w:val="003C11F1"/>
    <w:rsid w:val="003C2392"/>
    <w:rsid w:val="003C2E75"/>
    <w:rsid w:val="003C6294"/>
    <w:rsid w:val="003D02DB"/>
    <w:rsid w:val="003D0661"/>
    <w:rsid w:val="003D23DA"/>
    <w:rsid w:val="003D2405"/>
    <w:rsid w:val="003D4BEB"/>
    <w:rsid w:val="003E1304"/>
    <w:rsid w:val="003E188D"/>
    <w:rsid w:val="003E1ADA"/>
    <w:rsid w:val="003E35D4"/>
    <w:rsid w:val="003E47F9"/>
    <w:rsid w:val="003E7121"/>
    <w:rsid w:val="003F0731"/>
    <w:rsid w:val="003F159F"/>
    <w:rsid w:val="003F3355"/>
    <w:rsid w:val="003F33B4"/>
    <w:rsid w:val="003F4780"/>
    <w:rsid w:val="0040111B"/>
    <w:rsid w:val="00405AE8"/>
    <w:rsid w:val="00405F6D"/>
    <w:rsid w:val="00410FEF"/>
    <w:rsid w:val="00420825"/>
    <w:rsid w:val="00423B75"/>
    <w:rsid w:val="00424124"/>
    <w:rsid w:val="00426A0F"/>
    <w:rsid w:val="00427CEA"/>
    <w:rsid w:val="004329A7"/>
    <w:rsid w:val="00432E02"/>
    <w:rsid w:val="0043389A"/>
    <w:rsid w:val="00434212"/>
    <w:rsid w:val="00435227"/>
    <w:rsid w:val="00440F6E"/>
    <w:rsid w:val="004429AE"/>
    <w:rsid w:val="00443645"/>
    <w:rsid w:val="00443CD6"/>
    <w:rsid w:val="00450214"/>
    <w:rsid w:val="004552C9"/>
    <w:rsid w:val="00456FF6"/>
    <w:rsid w:val="004607AC"/>
    <w:rsid w:val="0046127E"/>
    <w:rsid w:val="004639C3"/>
    <w:rsid w:val="00465153"/>
    <w:rsid w:val="00466E46"/>
    <w:rsid w:val="004678E1"/>
    <w:rsid w:val="004704E9"/>
    <w:rsid w:val="00471A9F"/>
    <w:rsid w:val="00473281"/>
    <w:rsid w:val="00473B68"/>
    <w:rsid w:val="0048301B"/>
    <w:rsid w:val="00486561"/>
    <w:rsid w:val="004943DC"/>
    <w:rsid w:val="004A3FCE"/>
    <w:rsid w:val="004A5ABE"/>
    <w:rsid w:val="004A6424"/>
    <w:rsid w:val="004A69D0"/>
    <w:rsid w:val="004A6A82"/>
    <w:rsid w:val="004B12B1"/>
    <w:rsid w:val="004B6AA8"/>
    <w:rsid w:val="004B6E00"/>
    <w:rsid w:val="004B7141"/>
    <w:rsid w:val="004C130E"/>
    <w:rsid w:val="004C16CD"/>
    <w:rsid w:val="004C186B"/>
    <w:rsid w:val="004C3F2E"/>
    <w:rsid w:val="004C4648"/>
    <w:rsid w:val="004C4856"/>
    <w:rsid w:val="004C6DC3"/>
    <w:rsid w:val="004C7784"/>
    <w:rsid w:val="004D17BE"/>
    <w:rsid w:val="004D453B"/>
    <w:rsid w:val="004D4E2B"/>
    <w:rsid w:val="004D780D"/>
    <w:rsid w:val="004D7CF8"/>
    <w:rsid w:val="004E28C1"/>
    <w:rsid w:val="004E47F1"/>
    <w:rsid w:val="004E5940"/>
    <w:rsid w:val="004E6BC0"/>
    <w:rsid w:val="004E6D3B"/>
    <w:rsid w:val="004F42BC"/>
    <w:rsid w:val="004F571F"/>
    <w:rsid w:val="005007E9"/>
    <w:rsid w:val="005030CF"/>
    <w:rsid w:val="005050A7"/>
    <w:rsid w:val="00505434"/>
    <w:rsid w:val="005055A6"/>
    <w:rsid w:val="00506288"/>
    <w:rsid w:val="00506C12"/>
    <w:rsid w:val="00507060"/>
    <w:rsid w:val="0051179B"/>
    <w:rsid w:val="00512A5C"/>
    <w:rsid w:val="005139D2"/>
    <w:rsid w:val="0051424F"/>
    <w:rsid w:val="00523623"/>
    <w:rsid w:val="005236E0"/>
    <w:rsid w:val="0052394D"/>
    <w:rsid w:val="00524CD5"/>
    <w:rsid w:val="005279A0"/>
    <w:rsid w:val="005300F0"/>
    <w:rsid w:val="00530A14"/>
    <w:rsid w:val="005363F5"/>
    <w:rsid w:val="00540B6C"/>
    <w:rsid w:val="0054201A"/>
    <w:rsid w:val="00544734"/>
    <w:rsid w:val="0054560C"/>
    <w:rsid w:val="00545FD3"/>
    <w:rsid w:val="00547B3B"/>
    <w:rsid w:val="0055464C"/>
    <w:rsid w:val="00557CA0"/>
    <w:rsid w:val="0056238B"/>
    <w:rsid w:val="0056460A"/>
    <w:rsid w:val="00565BDB"/>
    <w:rsid w:val="005666A4"/>
    <w:rsid w:val="005678AE"/>
    <w:rsid w:val="00567E9B"/>
    <w:rsid w:val="0057145F"/>
    <w:rsid w:val="00572592"/>
    <w:rsid w:val="00573FBF"/>
    <w:rsid w:val="005758E7"/>
    <w:rsid w:val="005778C8"/>
    <w:rsid w:val="0058120D"/>
    <w:rsid w:val="0058148D"/>
    <w:rsid w:val="00584BF8"/>
    <w:rsid w:val="00593A19"/>
    <w:rsid w:val="00594586"/>
    <w:rsid w:val="0059738D"/>
    <w:rsid w:val="005A128E"/>
    <w:rsid w:val="005B3076"/>
    <w:rsid w:val="005B3F09"/>
    <w:rsid w:val="005B47BD"/>
    <w:rsid w:val="005B5D4C"/>
    <w:rsid w:val="005B6FA6"/>
    <w:rsid w:val="005C358B"/>
    <w:rsid w:val="005C76FD"/>
    <w:rsid w:val="005D2C51"/>
    <w:rsid w:val="005D4878"/>
    <w:rsid w:val="005D4F63"/>
    <w:rsid w:val="005E19E3"/>
    <w:rsid w:val="005E4F0C"/>
    <w:rsid w:val="005E5737"/>
    <w:rsid w:val="005E7005"/>
    <w:rsid w:val="005E701D"/>
    <w:rsid w:val="005E751F"/>
    <w:rsid w:val="005F1701"/>
    <w:rsid w:val="005F21BF"/>
    <w:rsid w:val="005F3707"/>
    <w:rsid w:val="005F613D"/>
    <w:rsid w:val="00603015"/>
    <w:rsid w:val="0060603E"/>
    <w:rsid w:val="0060627D"/>
    <w:rsid w:val="00617943"/>
    <w:rsid w:val="00622E0F"/>
    <w:rsid w:val="00632CEF"/>
    <w:rsid w:val="00633A0B"/>
    <w:rsid w:val="00634707"/>
    <w:rsid w:val="00642F02"/>
    <w:rsid w:val="00644034"/>
    <w:rsid w:val="00644F2A"/>
    <w:rsid w:val="006477B7"/>
    <w:rsid w:val="00652AC8"/>
    <w:rsid w:val="00653519"/>
    <w:rsid w:val="0065491F"/>
    <w:rsid w:val="00654F4C"/>
    <w:rsid w:val="00657051"/>
    <w:rsid w:val="00660BEF"/>
    <w:rsid w:val="0066157D"/>
    <w:rsid w:val="0067125A"/>
    <w:rsid w:val="006718F0"/>
    <w:rsid w:val="006756FB"/>
    <w:rsid w:val="00677A3C"/>
    <w:rsid w:val="00677BD0"/>
    <w:rsid w:val="00683D33"/>
    <w:rsid w:val="00685B82"/>
    <w:rsid w:val="00685E11"/>
    <w:rsid w:val="00691652"/>
    <w:rsid w:val="00692098"/>
    <w:rsid w:val="0069705B"/>
    <w:rsid w:val="00697A39"/>
    <w:rsid w:val="006A0EDC"/>
    <w:rsid w:val="006A18DB"/>
    <w:rsid w:val="006A2D2E"/>
    <w:rsid w:val="006A3357"/>
    <w:rsid w:val="006B0FD2"/>
    <w:rsid w:val="006B7661"/>
    <w:rsid w:val="006C452E"/>
    <w:rsid w:val="006C487C"/>
    <w:rsid w:val="006D6ABC"/>
    <w:rsid w:val="006E16F9"/>
    <w:rsid w:val="006E2274"/>
    <w:rsid w:val="006E790B"/>
    <w:rsid w:val="006F055C"/>
    <w:rsid w:val="00700A03"/>
    <w:rsid w:val="00702C40"/>
    <w:rsid w:val="00703E3A"/>
    <w:rsid w:val="00707D20"/>
    <w:rsid w:val="00710153"/>
    <w:rsid w:val="00710F58"/>
    <w:rsid w:val="00711EBA"/>
    <w:rsid w:val="00712B31"/>
    <w:rsid w:val="00714B77"/>
    <w:rsid w:val="00721283"/>
    <w:rsid w:val="00721AD7"/>
    <w:rsid w:val="007225EF"/>
    <w:rsid w:val="00722BA6"/>
    <w:rsid w:val="00723DC5"/>
    <w:rsid w:val="007251E7"/>
    <w:rsid w:val="00727952"/>
    <w:rsid w:val="00731417"/>
    <w:rsid w:val="007338D6"/>
    <w:rsid w:val="00740B36"/>
    <w:rsid w:val="00747A6F"/>
    <w:rsid w:val="00750106"/>
    <w:rsid w:val="0075622F"/>
    <w:rsid w:val="0076067D"/>
    <w:rsid w:val="007613FE"/>
    <w:rsid w:val="00764A8B"/>
    <w:rsid w:val="00770534"/>
    <w:rsid w:val="007732FA"/>
    <w:rsid w:val="007760DB"/>
    <w:rsid w:val="00776E12"/>
    <w:rsid w:val="00782CDC"/>
    <w:rsid w:val="007839F9"/>
    <w:rsid w:val="00786229"/>
    <w:rsid w:val="00787BE1"/>
    <w:rsid w:val="00791109"/>
    <w:rsid w:val="00791114"/>
    <w:rsid w:val="00791D57"/>
    <w:rsid w:val="00793662"/>
    <w:rsid w:val="0079638F"/>
    <w:rsid w:val="007A0780"/>
    <w:rsid w:val="007A2765"/>
    <w:rsid w:val="007A2B37"/>
    <w:rsid w:val="007B13E5"/>
    <w:rsid w:val="007B2F6B"/>
    <w:rsid w:val="007B2F77"/>
    <w:rsid w:val="007B473A"/>
    <w:rsid w:val="007B6DBB"/>
    <w:rsid w:val="007C3A24"/>
    <w:rsid w:val="007C4286"/>
    <w:rsid w:val="007C43A1"/>
    <w:rsid w:val="007C6C75"/>
    <w:rsid w:val="007D0BB2"/>
    <w:rsid w:val="007D11C6"/>
    <w:rsid w:val="007D164C"/>
    <w:rsid w:val="007D2C48"/>
    <w:rsid w:val="007D54E0"/>
    <w:rsid w:val="007D721A"/>
    <w:rsid w:val="007E546F"/>
    <w:rsid w:val="007E5B13"/>
    <w:rsid w:val="007E7AE3"/>
    <w:rsid w:val="007F0AF3"/>
    <w:rsid w:val="007F1928"/>
    <w:rsid w:val="007F38AA"/>
    <w:rsid w:val="007F392E"/>
    <w:rsid w:val="007F4808"/>
    <w:rsid w:val="00802475"/>
    <w:rsid w:val="00807A3E"/>
    <w:rsid w:val="00811A1B"/>
    <w:rsid w:val="00814815"/>
    <w:rsid w:val="0081658C"/>
    <w:rsid w:val="00824DED"/>
    <w:rsid w:val="00826E5A"/>
    <w:rsid w:val="008274C7"/>
    <w:rsid w:val="008308FC"/>
    <w:rsid w:val="00831D61"/>
    <w:rsid w:val="00833A53"/>
    <w:rsid w:val="00834F71"/>
    <w:rsid w:val="0083713D"/>
    <w:rsid w:val="00840ABC"/>
    <w:rsid w:val="008420B7"/>
    <w:rsid w:val="008426F6"/>
    <w:rsid w:val="008437B2"/>
    <w:rsid w:val="00843F1C"/>
    <w:rsid w:val="00850DCE"/>
    <w:rsid w:val="00853591"/>
    <w:rsid w:val="00854FBB"/>
    <w:rsid w:val="00856E8A"/>
    <w:rsid w:val="00857E93"/>
    <w:rsid w:val="008627AC"/>
    <w:rsid w:val="008646AB"/>
    <w:rsid w:val="00865789"/>
    <w:rsid w:val="008661BA"/>
    <w:rsid w:val="008671A6"/>
    <w:rsid w:val="00871CA8"/>
    <w:rsid w:val="00872BDE"/>
    <w:rsid w:val="00872E80"/>
    <w:rsid w:val="00873D4D"/>
    <w:rsid w:val="00877789"/>
    <w:rsid w:val="0088278C"/>
    <w:rsid w:val="00882FDD"/>
    <w:rsid w:val="00885004"/>
    <w:rsid w:val="00886B7B"/>
    <w:rsid w:val="00886FF6"/>
    <w:rsid w:val="00887AB4"/>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78FF"/>
    <w:rsid w:val="008D1AEF"/>
    <w:rsid w:val="008E48C2"/>
    <w:rsid w:val="008E51A2"/>
    <w:rsid w:val="008E5938"/>
    <w:rsid w:val="008E7BDD"/>
    <w:rsid w:val="008F0FC4"/>
    <w:rsid w:val="008F1402"/>
    <w:rsid w:val="008F2160"/>
    <w:rsid w:val="008F58D5"/>
    <w:rsid w:val="008F5F3D"/>
    <w:rsid w:val="009046D6"/>
    <w:rsid w:val="00905E86"/>
    <w:rsid w:val="009124E4"/>
    <w:rsid w:val="009163E2"/>
    <w:rsid w:val="00917D0F"/>
    <w:rsid w:val="009220D6"/>
    <w:rsid w:val="009221C0"/>
    <w:rsid w:val="00922A4F"/>
    <w:rsid w:val="00923650"/>
    <w:rsid w:val="00924EA9"/>
    <w:rsid w:val="00925FA2"/>
    <w:rsid w:val="00926A9C"/>
    <w:rsid w:val="00927803"/>
    <w:rsid w:val="0093016F"/>
    <w:rsid w:val="00936C92"/>
    <w:rsid w:val="00942B00"/>
    <w:rsid w:val="00943658"/>
    <w:rsid w:val="009453B3"/>
    <w:rsid w:val="009476E7"/>
    <w:rsid w:val="00951633"/>
    <w:rsid w:val="00952478"/>
    <w:rsid w:val="00953CCF"/>
    <w:rsid w:val="009547CB"/>
    <w:rsid w:val="00955F01"/>
    <w:rsid w:val="00957CD1"/>
    <w:rsid w:val="009600AC"/>
    <w:rsid w:val="00961DB2"/>
    <w:rsid w:val="00961E80"/>
    <w:rsid w:val="00963ABA"/>
    <w:rsid w:val="00963F42"/>
    <w:rsid w:val="00971AA5"/>
    <w:rsid w:val="0097292F"/>
    <w:rsid w:val="009741D9"/>
    <w:rsid w:val="00981205"/>
    <w:rsid w:val="00982CA4"/>
    <w:rsid w:val="00984235"/>
    <w:rsid w:val="00993318"/>
    <w:rsid w:val="00993D92"/>
    <w:rsid w:val="00994048"/>
    <w:rsid w:val="009A04A8"/>
    <w:rsid w:val="009A2D0C"/>
    <w:rsid w:val="009A4D63"/>
    <w:rsid w:val="009A54FC"/>
    <w:rsid w:val="009B08C5"/>
    <w:rsid w:val="009B128A"/>
    <w:rsid w:val="009B52C0"/>
    <w:rsid w:val="009C2167"/>
    <w:rsid w:val="009C60C6"/>
    <w:rsid w:val="009D0E10"/>
    <w:rsid w:val="009D0ED7"/>
    <w:rsid w:val="009D46C1"/>
    <w:rsid w:val="009D5D36"/>
    <w:rsid w:val="009D7771"/>
    <w:rsid w:val="009E04A4"/>
    <w:rsid w:val="009E0D02"/>
    <w:rsid w:val="009E280B"/>
    <w:rsid w:val="009E41EF"/>
    <w:rsid w:val="009E4418"/>
    <w:rsid w:val="009E5838"/>
    <w:rsid w:val="009F0BA5"/>
    <w:rsid w:val="009F3AFE"/>
    <w:rsid w:val="009F64F1"/>
    <w:rsid w:val="00A014FB"/>
    <w:rsid w:val="00A0235E"/>
    <w:rsid w:val="00A04526"/>
    <w:rsid w:val="00A0665C"/>
    <w:rsid w:val="00A07FCC"/>
    <w:rsid w:val="00A10172"/>
    <w:rsid w:val="00A11704"/>
    <w:rsid w:val="00A11840"/>
    <w:rsid w:val="00A12C59"/>
    <w:rsid w:val="00A22C61"/>
    <w:rsid w:val="00A262E4"/>
    <w:rsid w:val="00A26EC3"/>
    <w:rsid w:val="00A359C7"/>
    <w:rsid w:val="00A41CF3"/>
    <w:rsid w:val="00A4214E"/>
    <w:rsid w:val="00A4674D"/>
    <w:rsid w:val="00A529C5"/>
    <w:rsid w:val="00A547CE"/>
    <w:rsid w:val="00A553D8"/>
    <w:rsid w:val="00A553EE"/>
    <w:rsid w:val="00A55FF3"/>
    <w:rsid w:val="00A603CE"/>
    <w:rsid w:val="00A6448A"/>
    <w:rsid w:val="00A64CF7"/>
    <w:rsid w:val="00A6770C"/>
    <w:rsid w:val="00A71A91"/>
    <w:rsid w:val="00A752D5"/>
    <w:rsid w:val="00A76D5C"/>
    <w:rsid w:val="00A821EA"/>
    <w:rsid w:val="00A8721E"/>
    <w:rsid w:val="00A8741D"/>
    <w:rsid w:val="00A92495"/>
    <w:rsid w:val="00A978EE"/>
    <w:rsid w:val="00AA4880"/>
    <w:rsid w:val="00AA550C"/>
    <w:rsid w:val="00AA5899"/>
    <w:rsid w:val="00AA5E63"/>
    <w:rsid w:val="00AA798D"/>
    <w:rsid w:val="00AA7B5D"/>
    <w:rsid w:val="00AB1720"/>
    <w:rsid w:val="00AB1723"/>
    <w:rsid w:val="00AB6473"/>
    <w:rsid w:val="00AB75A3"/>
    <w:rsid w:val="00AB7FC6"/>
    <w:rsid w:val="00AC05AE"/>
    <w:rsid w:val="00AC1A75"/>
    <w:rsid w:val="00AC2F1F"/>
    <w:rsid w:val="00AD115D"/>
    <w:rsid w:val="00AD16AE"/>
    <w:rsid w:val="00AD484C"/>
    <w:rsid w:val="00AD6C53"/>
    <w:rsid w:val="00AE1534"/>
    <w:rsid w:val="00AE30A1"/>
    <w:rsid w:val="00AE4F3D"/>
    <w:rsid w:val="00AE54F6"/>
    <w:rsid w:val="00AE5C1D"/>
    <w:rsid w:val="00AE611B"/>
    <w:rsid w:val="00AE72CA"/>
    <w:rsid w:val="00AE72F4"/>
    <w:rsid w:val="00AF0A4B"/>
    <w:rsid w:val="00AF4BBC"/>
    <w:rsid w:val="00AF65DE"/>
    <w:rsid w:val="00AF65FB"/>
    <w:rsid w:val="00B00173"/>
    <w:rsid w:val="00B03A6A"/>
    <w:rsid w:val="00B04278"/>
    <w:rsid w:val="00B0786D"/>
    <w:rsid w:val="00B12672"/>
    <w:rsid w:val="00B138DA"/>
    <w:rsid w:val="00B2434D"/>
    <w:rsid w:val="00B24D29"/>
    <w:rsid w:val="00B257B0"/>
    <w:rsid w:val="00B3257E"/>
    <w:rsid w:val="00B34716"/>
    <w:rsid w:val="00B37ED3"/>
    <w:rsid w:val="00B46001"/>
    <w:rsid w:val="00B501EE"/>
    <w:rsid w:val="00B50A69"/>
    <w:rsid w:val="00B5335B"/>
    <w:rsid w:val="00B60315"/>
    <w:rsid w:val="00B61A13"/>
    <w:rsid w:val="00B61CC1"/>
    <w:rsid w:val="00B6232D"/>
    <w:rsid w:val="00B648CA"/>
    <w:rsid w:val="00B71CD5"/>
    <w:rsid w:val="00B74894"/>
    <w:rsid w:val="00B749FB"/>
    <w:rsid w:val="00B75FF7"/>
    <w:rsid w:val="00B8064B"/>
    <w:rsid w:val="00B8285F"/>
    <w:rsid w:val="00B82B83"/>
    <w:rsid w:val="00B86BF2"/>
    <w:rsid w:val="00B909F7"/>
    <w:rsid w:val="00B92EDF"/>
    <w:rsid w:val="00B96A24"/>
    <w:rsid w:val="00B97D37"/>
    <w:rsid w:val="00BA3A82"/>
    <w:rsid w:val="00BA677D"/>
    <w:rsid w:val="00BA6FDB"/>
    <w:rsid w:val="00BB02ED"/>
    <w:rsid w:val="00BB0893"/>
    <w:rsid w:val="00BB3CBF"/>
    <w:rsid w:val="00BB494D"/>
    <w:rsid w:val="00BB4A3F"/>
    <w:rsid w:val="00BC01DF"/>
    <w:rsid w:val="00BC1F72"/>
    <w:rsid w:val="00BC31F9"/>
    <w:rsid w:val="00BC3EE2"/>
    <w:rsid w:val="00BC6F83"/>
    <w:rsid w:val="00BD0FEA"/>
    <w:rsid w:val="00BD1B6A"/>
    <w:rsid w:val="00BD29FA"/>
    <w:rsid w:val="00BD34B4"/>
    <w:rsid w:val="00BF2C5D"/>
    <w:rsid w:val="00BF2CED"/>
    <w:rsid w:val="00BF2FC7"/>
    <w:rsid w:val="00BF31E3"/>
    <w:rsid w:val="00BF5855"/>
    <w:rsid w:val="00BF5F1C"/>
    <w:rsid w:val="00BF7FE7"/>
    <w:rsid w:val="00C03923"/>
    <w:rsid w:val="00C03D55"/>
    <w:rsid w:val="00C048F6"/>
    <w:rsid w:val="00C07731"/>
    <w:rsid w:val="00C218A9"/>
    <w:rsid w:val="00C315A8"/>
    <w:rsid w:val="00C33E07"/>
    <w:rsid w:val="00C40BE6"/>
    <w:rsid w:val="00C47EE0"/>
    <w:rsid w:val="00C57354"/>
    <w:rsid w:val="00C63006"/>
    <w:rsid w:val="00C65AC2"/>
    <w:rsid w:val="00C66CEC"/>
    <w:rsid w:val="00C66DE0"/>
    <w:rsid w:val="00C67568"/>
    <w:rsid w:val="00C7007B"/>
    <w:rsid w:val="00C71871"/>
    <w:rsid w:val="00C724F1"/>
    <w:rsid w:val="00C72735"/>
    <w:rsid w:val="00C7353A"/>
    <w:rsid w:val="00C735F1"/>
    <w:rsid w:val="00C752C1"/>
    <w:rsid w:val="00C86BA5"/>
    <w:rsid w:val="00C87E19"/>
    <w:rsid w:val="00C913B6"/>
    <w:rsid w:val="00C91C4D"/>
    <w:rsid w:val="00C92E44"/>
    <w:rsid w:val="00CA18F9"/>
    <w:rsid w:val="00CA23E6"/>
    <w:rsid w:val="00CA34D2"/>
    <w:rsid w:val="00CA4F5E"/>
    <w:rsid w:val="00CA6EA3"/>
    <w:rsid w:val="00CB15A7"/>
    <w:rsid w:val="00CB2F6E"/>
    <w:rsid w:val="00CB6D97"/>
    <w:rsid w:val="00CC0A30"/>
    <w:rsid w:val="00CC4CBB"/>
    <w:rsid w:val="00CC7FD1"/>
    <w:rsid w:val="00CD0C28"/>
    <w:rsid w:val="00CD169B"/>
    <w:rsid w:val="00CD30B6"/>
    <w:rsid w:val="00CD3206"/>
    <w:rsid w:val="00CD60E6"/>
    <w:rsid w:val="00CD771F"/>
    <w:rsid w:val="00CE0C9D"/>
    <w:rsid w:val="00CE5B11"/>
    <w:rsid w:val="00CF03AA"/>
    <w:rsid w:val="00CF7F5C"/>
    <w:rsid w:val="00D0142B"/>
    <w:rsid w:val="00D022CC"/>
    <w:rsid w:val="00D05417"/>
    <w:rsid w:val="00D05944"/>
    <w:rsid w:val="00D135F4"/>
    <w:rsid w:val="00D13C5E"/>
    <w:rsid w:val="00D13F3E"/>
    <w:rsid w:val="00D219DC"/>
    <w:rsid w:val="00D2319E"/>
    <w:rsid w:val="00D23CDC"/>
    <w:rsid w:val="00D26593"/>
    <w:rsid w:val="00D268EB"/>
    <w:rsid w:val="00D26CFF"/>
    <w:rsid w:val="00D26D43"/>
    <w:rsid w:val="00D274C6"/>
    <w:rsid w:val="00D2752F"/>
    <w:rsid w:val="00D275DC"/>
    <w:rsid w:val="00D3442F"/>
    <w:rsid w:val="00D37B92"/>
    <w:rsid w:val="00D37B93"/>
    <w:rsid w:val="00D446F1"/>
    <w:rsid w:val="00D456D8"/>
    <w:rsid w:val="00D45A0E"/>
    <w:rsid w:val="00D463A9"/>
    <w:rsid w:val="00D4758C"/>
    <w:rsid w:val="00D53A68"/>
    <w:rsid w:val="00D542FB"/>
    <w:rsid w:val="00D55FAB"/>
    <w:rsid w:val="00D56786"/>
    <w:rsid w:val="00D61EAB"/>
    <w:rsid w:val="00D64748"/>
    <w:rsid w:val="00D66A9F"/>
    <w:rsid w:val="00D701D3"/>
    <w:rsid w:val="00D70656"/>
    <w:rsid w:val="00D714EF"/>
    <w:rsid w:val="00D72A97"/>
    <w:rsid w:val="00D7445F"/>
    <w:rsid w:val="00D76504"/>
    <w:rsid w:val="00D814AA"/>
    <w:rsid w:val="00D845E9"/>
    <w:rsid w:val="00D90EFB"/>
    <w:rsid w:val="00D91E8D"/>
    <w:rsid w:val="00D92B1D"/>
    <w:rsid w:val="00D94C41"/>
    <w:rsid w:val="00D95533"/>
    <w:rsid w:val="00DB0323"/>
    <w:rsid w:val="00DB1FA7"/>
    <w:rsid w:val="00DB2051"/>
    <w:rsid w:val="00DC0E31"/>
    <w:rsid w:val="00DC12D4"/>
    <w:rsid w:val="00DC70D0"/>
    <w:rsid w:val="00DC7C7C"/>
    <w:rsid w:val="00DC7DD6"/>
    <w:rsid w:val="00DD04DF"/>
    <w:rsid w:val="00DD3971"/>
    <w:rsid w:val="00DD68E5"/>
    <w:rsid w:val="00DE0E10"/>
    <w:rsid w:val="00DE5B03"/>
    <w:rsid w:val="00DE74DE"/>
    <w:rsid w:val="00DF5F45"/>
    <w:rsid w:val="00E00421"/>
    <w:rsid w:val="00E01AA2"/>
    <w:rsid w:val="00E10683"/>
    <w:rsid w:val="00E13146"/>
    <w:rsid w:val="00E159F9"/>
    <w:rsid w:val="00E174FC"/>
    <w:rsid w:val="00E20070"/>
    <w:rsid w:val="00E20994"/>
    <w:rsid w:val="00E22124"/>
    <w:rsid w:val="00E261AD"/>
    <w:rsid w:val="00E324C0"/>
    <w:rsid w:val="00E33F16"/>
    <w:rsid w:val="00E34C94"/>
    <w:rsid w:val="00E371B4"/>
    <w:rsid w:val="00E37C98"/>
    <w:rsid w:val="00E40344"/>
    <w:rsid w:val="00E41731"/>
    <w:rsid w:val="00E44563"/>
    <w:rsid w:val="00E50E43"/>
    <w:rsid w:val="00E5137C"/>
    <w:rsid w:val="00E576BD"/>
    <w:rsid w:val="00E57BE9"/>
    <w:rsid w:val="00E604D6"/>
    <w:rsid w:val="00E61F3C"/>
    <w:rsid w:val="00E67086"/>
    <w:rsid w:val="00E725FB"/>
    <w:rsid w:val="00E73D8C"/>
    <w:rsid w:val="00E73E2E"/>
    <w:rsid w:val="00E755DB"/>
    <w:rsid w:val="00E835B7"/>
    <w:rsid w:val="00E845E7"/>
    <w:rsid w:val="00E857E4"/>
    <w:rsid w:val="00E85B05"/>
    <w:rsid w:val="00E8767D"/>
    <w:rsid w:val="00E9139D"/>
    <w:rsid w:val="00E92487"/>
    <w:rsid w:val="00EA233F"/>
    <w:rsid w:val="00EA26E5"/>
    <w:rsid w:val="00EA3490"/>
    <w:rsid w:val="00EA3B02"/>
    <w:rsid w:val="00EA5A59"/>
    <w:rsid w:val="00EA6213"/>
    <w:rsid w:val="00EA7783"/>
    <w:rsid w:val="00EB26F4"/>
    <w:rsid w:val="00EB3301"/>
    <w:rsid w:val="00EC0FAA"/>
    <w:rsid w:val="00EC63C9"/>
    <w:rsid w:val="00EC7D71"/>
    <w:rsid w:val="00ED2FE3"/>
    <w:rsid w:val="00ED529B"/>
    <w:rsid w:val="00EE2068"/>
    <w:rsid w:val="00EE32CF"/>
    <w:rsid w:val="00EE4A18"/>
    <w:rsid w:val="00EE582E"/>
    <w:rsid w:val="00EE75D2"/>
    <w:rsid w:val="00EF1F69"/>
    <w:rsid w:val="00EF30C2"/>
    <w:rsid w:val="00EF5785"/>
    <w:rsid w:val="00EF61D1"/>
    <w:rsid w:val="00F0530C"/>
    <w:rsid w:val="00F05333"/>
    <w:rsid w:val="00F14A31"/>
    <w:rsid w:val="00F15319"/>
    <w:rsid w:val="00F154D0"/>
    <w:rsid w:val="00F15C63"/>
    <w:rsid w:val="00F23B93"/>
    <w:rsid w:val="00F251D9"/>
    <w:rsid w:val="00F261D6"/>
    <w:rsid w:val="00F26D45"/>
    <w:rsid w:val="00F31A7E"/>
    <w:rsid w:val="00F31F2B"/>
    <w:rsid w:val="00F35911"/>
    <w:rsid w:val="00F36B48"/>
    <w:rsid w:val="00F37A1B"/>
    <w:rsid w:val="00F4127C"/>
    <w:rsid w:val="00F42D43"/>
    <w:rsid w:val="00F4616A"/>
    <w:rsid w:val="00F50590"/>
    <w:rsid w:val="00F51745"/>
    <w:rsid w:val="00F52636"/>
    <w:rsid w:val="00F57965"/>
    <w:rsid w:val="00F611D4"/>
    <w:rsid w:val="00F65911"/>
    <w:rsid w:val="00F65A54"/>
    <w:rsid w:val="00F65B17"/>
    <w:rsid w:val="00F71810"/>
    <w:rsid w:val="00F72ABE"/>
    <w:rsid w:val="00F72B1B"/>
    <w:rsid w:val="00F73F46"/>
    <w:rsid w:val="00F760C6"/>
    <w:rsid w:val="00F77E12"/>
    <w:rsid w:val="00F814DE"/>
    <w:rsid w:val="00F83F61"/>
    <w:rsid w:val="00F90045"/>
    <w:rsid w:val="00F9082F"/>
    <w:rsid w:val="00F925FE"/>
    <w:rsid w:val="00F931DF"/>
    <w:rsid w:val="00F93AA4"/>
    <w:rsid w:val="00F93D1B"/>
    <w:rsid w:val="00F97184"/>
    <w:rsid w:val="00FA0472"/>
    <w:rsid w:val="00FA0D97"/>
    <w:rsid w:val="00FA2002"/>
    <w:rsid w:val="00FA28D1"/>
    <w:rsid w:val="00FA39AE"/>
    <w:rsid w:val="00FA6558"/>
    <w:rsid w:val="00FA6FBE"/>
    <w:rsid w:val="00FB32DA"/>
    <w:rsid w:val="00FB79E7"/>
    <w:rsid w:val="00FB7FE6"/>
    <w:rsid w:val="00FC33B1"/>
    <w:rsid w:val="00FC35D2"/>
    <w:rsid w:val="00FC5A4A"/>
    <w:rsid w:val="00FC63A6"/>
    <w:rsid w:val="00FC63CC"/>
    <w:rsid w:val="00FD032B"/>
    <w:rsid w:val="00FD282A"/>
    <w:rsid w:val="00FD489B"/>
    <w:rsid w:val="00FD530D"/>
    <w:rsid w:val="00FE0217"/>
    <w:rsid w:val="00FE4B4E"/>
    <w:rsid w:val="00FE6C15"/>
    <w:rsid w:val="00FF02B6"/>
    <w:rsid w:val="00FF11A0"/>
    <w:rsid w:val="00FF1DFC"/>
    <w:rsid w:val="00FF20A6"/>
    <w:rsid w:val="00FF26C5"/>
    <w:rsid w:val="00FF3CC2"/>
    <w:rsid w:val="00FF5346"/>
    <w:rsid w:val="00FF56BD"/>
    <w:rsid w:val="00FF6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DE036"/>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nhideWhenUsed/>
    <w:rsid w:val="00FF3CC2"/>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link w:val="BodyText"/>
    <w:rsid w:val="003327F3"/>
    <w:rPr>
      <w:sz w:val="22"/>
      <w:szCs w:val="22"/>
    </w:rPr>
  </w:style>
  <w:style w:type="table" w:styleId="TableGrid">
    <w:name w:val="Table Grid"/>
    <w:basedOn w:val="TableNormal"/>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3960548">
      <w:bodyDiv w:val="1"/>
      <w:marLeft w:val="0"/>
      <w:marRight w:val="0"/>
      <w:marTop w:val="0"/>
      <w:marBottom w:val="0"/>
      <w:divBdr>
        <w:top w:val="none" w:sz="0" w:space="0" w:color="auto"/>
        <w:left w:val="none" w:sz="0" w:space="0" w:color="auto"/>
        <w:bottom w:val="none" w:sz="0" w:space="0" w:color="auto"/>
        <w:right w:val="none" w:sz="0" w:space="0" w:color="auto"/>
      </w:divBdr>
    </w:div>
    <w:div w:id="439110474">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502819992">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9641613">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1020011016">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111360175">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335766946">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24687648">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9298085">
      <w:bodyDiv w:val="1"/>
      <w:marLeft w:val="0"/>
      <w:marRight w:val="0"/>
      <w:marTop w:val="0"/>
      <w:marBottom w:val="0"/>
      <w:divBdr>
        <w:top w:val="none" w:sz="0" w:space="0" w:color="auto"/>
        <w:left w:val="none" w:sz="0" w:space="0" w:color="auto"/>
        <w:bottom w:val="none" w:sz="0" w:space="0" w:color="auto"/>
        <w:right w:val="none" w:sz="0" w:space="0" w:color="auto"/>
      </w:divBdr>
    </w:div>
    <w:div w:id="1573420159">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CBEB3-34E0-4C4B-B90C-72176C5C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 (AT&amp;T)</cp:lastModifiedBy>
  <cp:revision>2</cp:revision>
  <cp:lastPrinted>2016-02-23T15:51:00Z</cp:lastPrinted>
  <dcterms:created xsi:type="dcterms:W3CDTF">2019-02-28T08:08:00Z</dcterms:created>
  <dcterms:modified xsi:type="dcterms:W3CDTF">2019-02-28T08:08:00Z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